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B592B" w:rsidRDefault="00E2135F" w:rsidP="002B592B">
      <w:r>
        <w:t>A000-</w:t>
      </w:r>
      <w:r w:rsidR="002B592B">
        <w:t>Asia-China-</w:t>
      </w:r>
      <w:r w:rsidR="00CA43EF" w:rsidRPr="00CA43EF">
        <w:t xml:space="preserve"> </w:t>
      </w:r>
      <w:r w:rsidR="00CA43EF">
        <w:t>Liangzhu-Jade- Three-Post -3400–2250 BCE</w:t>
      </w:r>
    </w:p>
    <w:p w:rsidR="002B592B" w:rsidRDefault="002B592B" w:rsidP="002B592B">
      <w:r>
        <w:fldChar w:fldCharType="begin"/>
      </w:r>
      <w:r>
        <w:instrText xml:space="preserve">INCLUDEPICTURE "../../../Local%20Settings/Temp/scl16.jpg" \* MERGEFORMATINET </w:instrText>
      </w:r>
      <w:r>
        <w:fldChar w:fldCharType="separate"/>
      </w:r>
      <w:r w:rsidR="00AF1657">
        <w:fldChar w:fldCharType="begin"/>
      </w:r>
      <w:r w:rsidR="00AF1657">
        <w:instrText xml:space="preserve"> INCLUDEPICTURE  "C:\\Users\\Local Settings\\Temp\\scl16.jpg" \* MERGEFORMATINET </w:instrText>
      </w:r>
      <w:r w:rsidR="00AF1657">
        <w:fldChar w:fldCharType="separate"/>
      </w:r>
      <w:r w:rsidR="006425F7">
        <w:fldChar w:fldCharType="begin"/>
      </w:r>
      <w:r w:rsidR="006425F7">
        <w:instrText xml:space="preserve"> INCLUDEPICTURE  "C:\\Users\\Local Settings\\Temp\\scl16.jpg" \* MERGEFORMATINET </w:instrText>
      </w:r>
      <w:r w:rsidR="006425F7">
        <w:fldChar w:fldCharType="separate"/>
      </w:r>
      <w:r w:rsidR="00D01E90">
        <w:fldChar w:fldCharType="begin"/>
      </w:r>
      <w:r w:rsidR="00D01E90">
        <w:instrText xml:space="preserve"> </w:instrText>
      </w:r>
      <w:r w:rsidR="00D01E90">
        <w:instrText>INCLUDEPICTURE  "C:\\Users\\Local Settings\\Temp\\scl16.jpg" \* MERGEFORMATINET</w:instrText>
      </w:r>
      <w:r w:rsidR="00D01E90">
        <w:instrText xml:space="preserve"> </w:instrText>
      </w:r>
      <w:r w:rsidR="00D01E90">
        <w:fldChar w:fldCharType="separate"/>
      </w:r>
      <w:r w:rsidR="00CA43E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6.2pt;height:171.6pt">
            <v:imagedata r:id="rId4" r:href="rId5"/>
          </v:shape>
        </w:pict>
      </w:r>
      <w:r w:rsidR="00D01E90">
        <w:fldChar w:fldCharType="end"/>
      </w:r>
      <w:r w:rsidR="006425F7">
        <w:fldChar w:fldCharType="end"/>
      </w:r>
      <w:r w:rsidR="00AF1657">
        <w:fldChar w:fldCharType="end"/>
      </w:r>
      <w:r>
        <w:fldChar w:fldCharType="end"/>
      </w:r>
      <w:r>
        <w:fldChar w:fldCharType="begin"/>
      </w:r>
      <w:r>
        <w:instrText xml:space="preserve">INCLUDEPICTURE "../../../Local%20Settings/Temp/scl18.jpg" \* MERGEFORMATINET </w:instrText>
      </w:r>
      <w:r>
        <w:fldChar w:fldCharType="separate"/>
      </w:r>
      <w:r w:rsidR="00AF1657">
        <w:fldChar w:fldCharType="begin"/>
      </w:r>
      <w:r w:rsidR="00AF1657">
        <w:instrText xml:space="preserve"> INCLUDEPICTURE  "C:\\Users\\Local Settings\\Temp\\scl18.jpg" \* MERGEFORMATINET </w:instrText>
      </w:r>
      <w:r w:rsidR="00AF1657">
        <w:fldChar w:fldCharType="separate"/>
      </w:r>
      <w:r w:rsidR="006425F7">
        <w:fldChar w:fldCharType="begin"/>
      </w:r>
      <w:r w:rsidR="006425F7">
        <w:instrText xml:space="preserve"> INCLUDEPICTURE  "C:\\Users\\Local Settings\\Temp\\scl18.jpg" \* MERGEFORMATINET </w:instrText>
      </w:r>
      <w:r w:rsidR="006425F7">
        <w:fldChar w:fldCharType="separate"/>
      </w:r>
      <w:r w:rsidR="00D01E90">
        <w:fldChar w:fldCharType="begin"/>
      </w:r>
      <w:r w:rsidR="00D01E90">
        <w:instrText xml:space="preserve"> </w:instrText>
      </w:r>
      <w:r w:rsidR="00D01E90">
        <w:instrText>INCLUDEPICTURE  "C:\\Users\\Local Settings\\Temp\\scl18.jpg" \* MERGEFORMATINET</w:instrText>
      </w:r>
      <w:r w:rsidR="00D01E90">
        <w:instrText xml:space="preserve"> </w:instrText>
      </w:r>
      <w:r w:rsidR="00D01E90">
        <w:fldChar w:fldCharType="separate"/>
      </w:r>
      <w:r w:rsidR="00D01E90">
        <w:pict>
          <v:shape id="_x0000_i1026" type="#_x0000_t75" alt="" style="width:213.6pt;height:169.8pt">
            <v:imagedata r:id="rId6" r:href="rId7"/>
          </v:shape>
        </w:pict>
      </w:r>
      <w:r w:rsidR="00D01E90">
        <w:fldChar w:fldCharType="end"/>
      </w:r>
      <w:r w:rsidR="006425F7">
        <w:fldChar w:fldCharType="end"/>
      </w:r>
      <w:r w:rsidR="00AF1657">
        <w:fldChar w:fldCharType="end"/>
      </w:r>
      <w:r>
        <w:fldChar w:fldCharType="end"/>
      </w:r>
    </w:p>
    <w:p w:rsidR="002B592B" w:rsidRDefault="002B592B" w:rsidP="002B592B"/>
    <w:p w:rsidR="002B592B" w:rsidRDefault="002B592B" w:rsidP="002B592B">
      <w:r>
        <w:fldChar w:fldCharType="begin"/>
      </w:r>
      <w:r>
        <w:instrText xml:space="preserve">INCLUDEPICTURE "../../../Local%20Settings/Temp/scl20.jpg" \* MERGEFORMATINET </w:instrText>
      </w:r>
      <w:r>
        <w:fldChar w:fldCharType="separate"/>
      </w:r>
      <w:r w:rsidR="00AF1657">
        <w:fldChar w:fldCharType="begin"/>
      </w:r>
      <w:r w:rsidR="00AF1657">
        <w:instrText xml:space="preserve"> INCLUDEPICTURE  "C:\\Users\\Local Settings\\Temp\\scl20.jpg" \* MERGEFORMATINET </w:instrText>
      </w:r>
      <w:r w:rsidR="00AF1657">
        <w:fldChar w:fldCharType="separate"/>
      </w:r>
      <w:r w:rsidR="006425F7">
        <w:fldChar w:fldCharType="begin"/>
      </w:r>
      <w:r w:rsidR="006425F7">
        <w:instrText xml:space="preserve"> INCLUDEPICTURE  "C:\\Users\\Local Settings\\Temp\\scl20.jpg" \* MERGEFORMATINET </w:instrText>
      </w:r>
      <w:r w:rsidR="006425F7">
        <w:fldChar w:fldCharType="separate"/>
      </w:r>
      <w:r w:rsidR="00D01E90">
        <w:fldChar w:fldCharType="begin"/>
      </w:r>
      <w:r w:rsidR="00D01E90">
        <w:instrText xml:space="preserve"> </w:instrText>
      </w:r>
      <w:r w:rsidR="00D01E90">
        <w:instrText>INCLUDEPICTURE  "C:\\Users\\Local S</w:instrText>
      </w:r>
      <w:r w:rsidR="00D01E90">
        <w:instrText>ettings\\Temp\\scl20.jpg" \* MERGEFORMATINET</w:instrText>
      </w:r>
      <w:r w:rsidR="00D01E90">
        <w:instrText xml:space="preserve"> </w:instrText>
      </w:r>
      <w:r w:rsidR="00D01E90">
        <w:fldChar w:fldCharType="separate"/>
      </w:r>
      <w:r w:rsidR="00D01E90">
        <w:pict>
          <v:shape id="_x0000_i1027" type="#_x0000_t75" alt="" style="width:333pt;height:196.2pt">
            <v:imagedata r:id="rId8" r:href="rId9"/>
          </v:shape>
        </w:pict>
      </w:r>
      <w:r w:rsidR="00D01E90">
        <w:fldChar w:fldCharType="end"/>
      </w:r>
      <w:r w:rsidR="006425F7">
        <w:fldChar w:fldCharType="end"/>
      </w:r>
      <w:r w:rsidR="00AF1657">
        <w:fldChar w:fldCharType="end"/>
      </w:r>
      <w:r>
        <w:fldChar w:fldCharType="end"/>
      </w:r>
      <w:r>
        <w:fldChar w:fldCharType="begin"/>
      </w:r>
      <w:r>
        <w:instrText xml:space="preserve">INCLUDEPICTURE "../../../Local%20Settings/Temp/scl22.jpg" \* MERGEFORMATINET </w:instrText>
      </w:r>
      <w:r>
        <w:fldChar w:fldCharType="separate"/>
      </w:r>
      <w:r w:rsidR="00AF1657">
        <w:fldChar w:fldCharType="begin"/>
      </w:r>
      <w:r w:rsidR="00AF1657">
        <w:instrText xml:space="preserve"> INCLUDEPICTURE  "C:\\Users\\Local Settings\\Temp\\scl22.jpg" \* MERGEFORMATINET </w:instrText>
      </w:r>
      <w:r w:rsidR="00AF1657">
        <w:fldChar w:fldCharType="separate"/>
      </w:r>
      <w:r w:rsidR="006425F7">
        <w:fldChar w:fldCharType="begin"/>
      </w:r>
      <w:r w:rsidR="006425F7">
        <w:instrText xml:space="preserve"> INCLUDEPICTURE  "C:\\Users\\Local Settings\\Temp\\scl22.jpg" \* MERGEFORMATINET </w:instrText>
      </w:r>
      <w:r w:rsidR="006425F7">
        <w:fldChar w:fldCharType="separate"/>
      </w:r>
      <w:r w:rsidR="00D01E90">
        <w:fldChar w:fldCharType="begin"/>
      </w:r>
      <w:r w:rsidR="00D01E90">
        <w:instrText xml:space="preserve"> </w:instrText>
      </w:r>
      <w:r w:rsidR="00D01E90">
        <w:instrText>INCLUDEPICTURE  "C:\\Users\\Local Settings\\Temp\\scl22.jpg" \* MERGEFORMATINET</w:instrText>
      </w:r>
      <w:r w:rsidR="00D01E90">
        <w:instrText xml:space="preserve"> </w:instrText>
      </w:r>
      <w:r w:rsidR="00D01E90">
        <w:fldChar w:fldCharType="separate"/>
      </w:r>
      <w:r w:rsidR="00D01E90">
        <w:pict>
          <v:shape id="_x0000_i1060" type="#_x0000_t75" alt="" style="width:136.2pt;height:199.2pt">
            <v:imagedata r:id="rId10" r:href="rId11"/>
          </v:shape>
        </w:pict>
      </w:r>
      <w:r w:rsidR="00D01E90">
        <w:fldChar w:fldCharType="end"/>
      </w:r>
      <w:r w:rsidR="006425F7">
        <w:fldChar w:fldCharType="end"/>
      </w:r>
      <w:r w:rsidR="00AF1657">
        <w:fldChar w:fldCharType="end"/>
      </w:r>
      <w:r>
        <w:fldChar w:fldCharType="end"/>
      </w:r>
    </w:p>
    <w:p w:rsidR="00714FB4" w:rsidRDefault="002B592B">
      <w:r>
        <w:t>Figs. 1-4. Liangzhu-Jade-</w:t>
      </w:r>
      <w:r w:rsidR="00CA43EF">
        <w:t xml:space="preserve"> </w:t>
      </w:r>
      <w:r>
        <w:t>Three</w:t>
      </w:r>
      <w:r w:rsidR="00CA43EF">
        <w:t>-</w:t>
      </w:r>
      <w:r>
        <w:t>Post -3400–2250 BCE</w:t>
      </w:r>
      <w:r w:rsidR="00714FB4">
        <w:t xml:space="preserve">. </w:t>
      </w:r>
    </w:p>
    <w:p w:rsidR="00714FB4" w:rsidRDefault="00E7566B" w:rsidP="00E7566B">
      <w:r>
        <w:t>Fig.</w:t>
      </w:r>
      <w:r w:rsidR="00714FB4">
        <w:t xml:space="preserve"> 1. </w:t>
      </w:r>
      <w:r w:rsidR="00714FB4">
        <w:rPr>
          <w:noProof/>
          <w:lang w:eastAsia="en-US"/>
        </w:rPr>
        <w:drawing>
          <wp:inline distT="0" distB="0" distL="0" distR="0" wp14:anchorId="06F7ABE8" wp14:editId="417C4A71">
            <wp:extent cx="809625" cy="790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09625" cy="790575"/>
                    </a:xfrm>
                    <a:prstGeom prst="rect">
                      <a:avLst/>
                    </a:prstGeom>
                  </pic:spPr>
                </pic:pic>
              </a:graphicData>
            </a:graphic>
          </wp:inline>
        </w:drawing>
      </w:r>
      <w:r>
        <w:t xml:space="preserve"> </w:t>
      </w:r>
      <w:r>
        <w:t>Showing Rain Clouds as a descending curtain</w:t>
      </w:r>
      <w:r w:rsidR="00714FB4">
        <w:t>,</w:t>
      </w:r>
      <w:r w:rsidR="00714FB4">
        <w:t xml:space="preserve"> </w:t>
      </w:r>
      <w:r>
        <w:t xml:space="preserve">combined with </w:t>
      </w:r>
      <w:r>
        <w:rPr>
          <w:noProof/>
          <w:lang w:eastAsia="en-US"/>
        </w:rPr>
        <w:drawing>
          <wp:inline distT="0" distB="0" distL="0" distR="0" wp14:anchorId="7DCDCCE2" wp14:editId="5924E104">
            <wp:extent cx="507513" cy="71247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851" cy="718560"/>
                    </a:xfrm>
                    <a:prstGeom prst="rect">
                      <a:avLst/>
                    </a:prstGeom>
                  </pic:spPr>
                </pic:pic>
              </a:graphicData>
            </a:graphic>
          </wp:inline>
        </w:drawing>
      </w:r>
      <w:r>
        <w:t xml:space="preserve"> the e</w:t>
      </w:r>
      <w:r>
        <w:t xml:space="preserve">nd view </w:t>
      </w:r>
      <w:r w:rsidR="00365ECC">
        <w:t xml:space="preserve">Fig. 4. </w:t>
      </w:r>
      <w:r>
        <w:t>showing the Dragon-Alligator (</w:t>
      </w:r>
      <w:r w:rsidRPr="00714FB4">
        <w:rPr>
          <w:i/>
        </w:rPr>
        <w:t>Alligator sinesnsis</w:t>
      </w:r>
      <w:r>
        <w:t>), the sign of impending rain as signified by the Rain Cloud Curtains</w:t>
      </w:r>
      <w:r w:rsidR="00365ECC">
        <w:t>. This clearly implies the rôle of the Shaman in predicting when the rains will come.</w:t>
      </w:r>
    </w:p>
    <w:p w:rsidR="00714FB4" w:rsidRDefault="00714FB4">
      <w:r>
        <w:rPr>
          <w:noProof/>
          <w:lang w:eastAsia="en-US"/>
        </w:rPr>
        <w:drawing>
          <wp:inline distT="0" distB="0" distL="0" distR="0" wp14:anchorId="240BA9FB" wp14:editId="09018ABE">
            <wp:extent cx="1554480" cy="1038644"/>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9888" cy="1048939"/>
                    </a:xfrm>
                    <a:prstGeom prst="rect">
                      <a:avLst/>
                    </a:prstGeom>
                  </pic:spPr>
                </pic:pic>
              </a:graphicData>
            </a:graphic>
          </wp:inline>
        </w:drawing>
      </w:r>
      <w:r w:rsidRPr="00714FB4">
        <w:t xml:space="preserve"> </w:t>
      </w:r>
      <w:r w:rsidR="00E7566B">
        <w:t xml:space="preserve">The </w:t>
      </w:r>
      <w:r>
        <w:t>Shaman</w:t>
      </w:r>
      <w:r w:rsidR="00E7566B">
        <w:t>ic</w:t>
      </w:r>
      <w:r>
        <w:t xml:space="preserve"> Mask </w:t>
      </w:r>
      <w:r w:rsidR="00E7566B">
        <w:t xml:space="preserve">is bracketed by a </w:t>
      </w:r>
      <w:r w:rsidR="00E7566B">
        <w:t xml:space="preserve">Clockwise </w:t>
      </w:r>
      <w:r w:rsidR="00E7566B">
        <w:t>spiral indicating the normal m</w:t>
      </w:r>
      <w:r>
        <w:t xml:space="preserve">otion of </w:t>
      </w:r>
      <w:r w:rsidR="00E7566B">
        <w:t xml:space="preserve">the </w:t>
      </w:r>
      <w:r>
        <w:t xml:space="preserve">Pole Star </w:t>
      </w:r>
      <w:r w:rsidR="00E7566B">
        <w:t xml:space="preserve">and a Counter-clockwise spiral </w:t>
      </w:r>
      <w:r>
        <w:t xml:space="preserve">signifying </w:t>
      </w:r>
      <w:r w:rsidR="00E7566B">
        <w:t xml:space="preserve">the problem of retrograde motion seen in the Heavens and </w:t>
      </w:r>
      <w:r>
        <w:t xml:space="preserve">the </w:t>
      </w:r>
      <w:r w:rsidR="00E7566B">
        <w:t xml:space="preserve">esoteric </w:t>
      </w:r>
      <w:r>
        <w:t xml:space="preserve">rôle of the Shaman as </w:t>
      </w:r>
      <w:r w:rsidR="00E7566B">
        <w:t xml:space="preserve">a </w:t>
      </w:r>
      <w:r>
        <w:t>Liangzhu Astronomer</w:t>
      </w:r>
      <w:r w:rsidR="00E7566B">
        <w:t xml:space="preserve"> charged with interpreting both phenomena</w:t>
      </w:r>
      <w:r>
        <w:t>.</w:t>
      </w:r>
    </w:p>
    <w:p w:rsidR="0031028B" w:rsidRDefault="00714FB4">
      <w:r>
        <w:t xml:space="preserve">Fig. 4: End view </w:t>
      </w:r>
      <w:r w:rsidR="00E7566B">
        <w:t xml:space="preserve">of the Three-Post </w:t>
      </w:r>
      <w:r>
        <w:t xml:space="preserve">showing </w:t>
      </w:r>
      <w:r w:rsidR="00E7566B">
        <w:t xml:space="preserve">the </w:t>
      </w:r>
      <w:r>
        <w:t>Dragon-Alligator (</w:t>
      </w:r>
      <w:r w:rsidRPr="00714FB4">
        <w:rPr>
          <w:i/>
        </w:rPr>
        <w:t>Alligator sinesnsis</w:t>
      </w:r>
      <w:r w:rsidR="00E7566B">
        <w:t>), the sign of impending rain as signified by the Rain Cloud Curtains above.</w:t>
      </w:r>
    </w:p>
    <w:p w:rsidR="002B592B" w:rsidRDefault="002B592B" w:rsidP="002B592B">
      <w:r>
        <w:t>Case: 5</w:t>
      </w:r>
    </w:p>
    <w:p w:rsidR="002B592B" w:rsidRDefault="002B592B" w:rsidP="002B592B">
      <w:pPr>
        <w:rPr>
          <w:rStyle w:val="Strong"/>
        </w:rPr>
      </w:pPr>
      <w:r>
        <w:rPr>
          <w:rStyle w:val="Strong"/>
        </w:rPr>
        <w:t>Accession Number:</w:t>
      </w:r>
    </w:p>
    <w:p w:rsidR="002B592B" w:rsidRDefault="002B592B" w:rsidP="002B592B">
      <w:pPr>
        <w:rPr>
          <w:b/>
          <w:bCs/>
        </w:rPr>
      </w:pPr>
      <w:r>
        <w:rPr>
          <w:rStyle w:val="Strong"/>
        </w:rPr>
        <w:t xml:space="preserve">Formal Label: </w:t>
      </w:r>
      <w:r w:rsidR="00CA43EF">
        <w:t>Liangzhu-Jade- Three-Post -3400–2250 BCE</w:t>
      </w:r>
    </w:p>
    <w:p w:rsidR="002B592B" w:rsidRDefault="002B592B" w:rsidP="002B592B">
      <w:pPr>
        <w:rPr>
          <w:b/>
          <w:bCs/>
        </w:rPr>
      </w:pPr>
      <w:r w:rsidRPr="00ED4BF3">
        <w:rPr>
          <w:b/>
          <w:bCs/>
        </w:rPr>
        <w:lastRenderedPageBreak/>
        <w:t>Display Description:</w:t>
      </w:r>
    </w:p>
    <w:p w:rsidR="009F6190" w:rsidRDefault="00CA43EF" w:rsidP="002B592B">
      <w:pPr>
        <w:ind w:firstLine="720"/>
      </w:pPr>
      <w:r>
        <w:t xml:space="preserve">This Jade </w:t>
      </w:r>
      <w:r w:rsidR="002B592B">
        <w:t>Three</w:t>
      </w:r>
      <w:r>
        <w:t>-</w:t>
      </w:r>
      <w:r w:rsidR="002B592B">
        <w:t xml:space="preserve">Post </w:t>
      </w:r>
      <w:r>
        <w:t>was used by</w:t>
      </w:r>
      <w:r w:rsidR="002E1479">
        <w:t xml:space="preserve"> </w:t>
      </w:r>
      <w:r>
        <w:t>shamans</w:t>
      </w:r>
      <w:r w:rsidR="00271394">
        <w:t xml:space="preserve"> participating in </w:t>
      </w:r>
      <w:r>
        <w:t>astronomical rituals</w:t>
      </w:r>
      <w:r w:rsidR="00271394">
        <w:t xml:space="preserve"> honoring numinous Heaven and the circulation of </w:t>
      </w:r>
      <w:r w:rsidR="002E1479">
        <w:t>E</w:t>
      </w:r>
      <w:r w:rsidR="00271394">
        <w:t xml:space="preserve">arth around the immovable Pole Star. </w:t>
      </w:r>
      <w:r w:rsidR="00714FB4">
        <w:t xml:space="preserve">The motifs </w:t>
      </w:r>
      <w:r w:rsidR="002E1479">
        <w:t xml:space="preserve">carved into the </w:t>
      </w:r>
      <w:r w:rsidR="002E1479">
        <w:t xml:space="preserve">Three-Post </w:t>
      </w:r>
      <w:r w:rsidR="002E1479">
        <w:t>include dragon-alligators (</w:t>
      </w:r>
      <w:r w:rsidR="002E1479" w:rsidRPr="002E1479">
        <w:rPr>
          <w:i/>
        </w:rPr>
        <w:t>alligator sinensis</w:t>
      </w:r>
      <w:r w:rsidR="002E1479">
        <w:t>) at both termini, a symbolic reptile that presages the coming of rain and the fructific</w:t>
      </w:r>
      <w:r w:rsidR="00E7566B">
        <w:t xml:space="preserve">ation of </w:t>
      </w:r>
      <w:r w:rsidR="002E1479">
        <w:t xml:space="preserve">crops. </w:t>
      </w:r>
    </w:p>
    <w:p w:rsidR="002B592B" w:rsidRDefault="00271394" w:rsidP="002B592B">
      <w:pPr>
        <w:ind w:firstLine="720"/>
      </w:pPr>
      <w:r>
        <w:t>Th</w:t>
      </w:r>
      <w:r w:rsidR="002E1479">
        <w:t>e M</w:t>
      </w:r>
      <w:r>
        <w:t>o</w:t>
      </w:r>
      <w:r w:rsidR="001E2D0D">
        <w:t>tion</w:t>
      </w:r>
      <w:r>
        <w:t xml:space="preserve"> </w:t>
      </w:r>
      <w:r w:rsidR="002E1479">
        <w:t xml:space="preserve">of Earth </w:t>
      </w:r>
      <w:r w:rsidR="001E2D0D">
        <w:t>(</w:t>
      </w:r>
      <w:r w:rsidR="001E2D0D">
        <w:t>Dìqiú de yùndòng</w:t>
      </w:r>
      <w:r w:rsidR="001E2D0D">
        <w:t xml:space="preserve">, </w:t>
      </w:r>
      <w:r w:rsidR="001E2D0D" w:rsidRPr="001E2D0D">
        <w:rPr>
          <w:rFonts w:hint="eastAsia"/>
        </w:rPr>
        <w:t>地球的運動</w:t>
      </w:r>
      <w:r w:rsidR="001E2D0D">
        <w:rPr>
          <w:rFonts w:hint="eastAsia"/>
        </w:rPr>
        <w:t xml:space="preserve">) </w:t>
      </w:r>
      <w:r w:rsidR="002E1479">
        <w:t>around the</w:t>
      </w:r>
      <w:r w:rsidR="001E2D0D">
        <w:t xml:space="preserve"> </w:t>
      </w:r>
      <w:r w:rsidR="002E1479">
        <w:t xml:space="preserve">Pole Star </w:t>
      </w:r>
      <w:r w:rsidR="001E2D0D">
        <w:t xml:space="preserve">(Jí xīng, </w:t>
      </w:r>
      <w:r w:rsidR="001E2D0D">
        <w:rPr>
          <w:rStyle w:val="shorttext"/>
          <w:rFonts w:hint="eastAsia"/>
          <w:lang w:eastAsia="zh-TW"/>
        </w:rPr>
        <w:t>極</w:t>
      </w:r>
      <w:r w:rsidR="001E2D0D">
        <w:rPr>
          <w:rStyle w:val="shorttext"/>
          <w:rFonts w:ascii="MS Mincho" w:eastAsia="MS Mincho" w:hAnsi="MS Mincho" w:cs="MS Mincho" w:hint="eastAsia"/>
          <w:lang w:eastAsia="zh-TW"/>
        </w:rPr>
        <w:t>星</w:t>
      </w:r>
      <w:r w:rsidR="001E2D0D">
        <w:rPr>
          <w:rStyle w:val="shorttext"/>
          <w:rFonts w:ascii="MS Mincho" w:eastAsia="PMingLiU" w:hAnsi="MS Mincho" w:cs="MS Mincho" w:hint="eastAsia"/>
          <w:lang w:eastAsia="zh-TW"/>
        </w:rPr>
        <w:t>)</w:t>
      </w:r>
      <w:r w:rsidR="001E2D0D">
        <w:t xml:space="preserve"> </w:t>
      </w:r>
      <w:r>
        <w:t xml:space="preserve">is indicated by the spirals </w:t>
      </w:r>
      <w:r w:rsidR="002E1479">
        <w:t xml:space="preserve">suggesting Heavenly </w:t>
      </w:r>
      <w:r w:rsidR="001E2D0D">
        <w:t>Motion</w:t>
      </w:r>
      <w:r>
        <w:t>.</w:t>
      </w:r>
      <w:r w:rsidR="002E1479">
        <w:t xml:space="preserve"> In addition, the incorporation of </w:t>
      </w:r>
      <w:r w:rsidR="00FA39E7">
        <w:t>Jade Staves were added to this platform to complete the symbolic thrust of the ceremony, linking the Shamanic Powers and the Heavenly Powers that was lacking in the Jade Three Post.</w:t>
      </w:r>
    </w:p>
    <w:p w:rsidR="00FA39E7" w:rsidRDefault="00FA39E7" w:rsidP="002B592B">
      <w:pPr>
        <w:ind w:firstLine="720"/>
      </w:pPr>
    </w:p>
    <w:p w:rsidR="009E32D5" w:rsidRDefault="00781784" w:rsidP="005142E2">
      <w:pPr>
        <w:ind w:left="720"/>
      </w:pPr>
      <w:r>
        <w:t xml:space="preserve"> </w:t>
      </w:r>
      <w:r w:rsidR="005142E2">
        <w:rPr>
          <w:noProof/>
          <w:lang w:eastAsia="en-US"/>
        </w:rPr>
        <w:drawing>
          <wp:inline distT="0" distB="0" distL="0" distR="0" wp14:anchorId="08974544" wp14:editId="6326B02E">
            <wp:extent cx="4695825" cy="5124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95825" cy="5124450"/>
                    </a:xfrm>
                    <a:prstGeom prst="rect">
                      <a:avLst/>
                    </a:prstGeom>
                  </pic:spPr>
                </pic:pic>
              </a:graphicData>
            </a:graphic>
          </wp:inline>
        </w:drawing>
      </w:r>
    </w:p>
    <w:p w:rsidR="00365ECC" w:rsidRDefault="002B592B" w:rsidP="00365ECC">
      <w:r>
        <w:t>Th</w:t>
      </w:r>
      <w:r w:rsidR="00BD649F">
        <w:t xml:space="preserve">is shamanic baton </w:t>
      </w:r>
      <w:r w:rsidR="005142E2">
        <w:rPr>
          <w:sz w:val="20"/>
          <w:szCs w:val="20"/>
        </w:rPr>
        <w:t xml:space="preserve">Shamanic Baton Celebrating </w:t>
      </w:r>
      <w:r w:rsidR="005142E2" w:rsidRPr="00BD649F">
        <w:rPr>
          <w:sz w:val="20"/>
          <w:szCs w:val="20"/>
        </w:rPr>
        <w:t>the</w:t>
      </w:r>
      <w:r w:rsidR="005142E2">
        <w:rPr>
          <w:sz w:val="20"/>
          <w:szCs w:val="20"/>
        </w:rPr>
        <w:t xml:space="preserve"> Motion of Earth</w:t>
      </w:r>
      <w:r w:rsidR="005142E2">
        <w:t xml:space="preserve"> </w:t>
      </w:r>
      <w:r w:rsidR="005142E2" w:rsidRPr="00BD649F">
        <w:rPr>
          <w:sz w:val="20"/>
          <w:szCs w:val="20"/>
        </w:rPr>
        <w:t xml:space="preserve">(Dìqiú de yùndòng, </w:t>
      </w:r>
      <w:r w:rsidR="005142E2" w:rsidRPr="00BD649F">
        <w:rPr>
          <w:rFonts w:hint="eastAsia"/>
          <w:sz w:val="20"/>
          <w:szCs w:val="20"/>
        </w:rPr>
        <w:t>地球的運動</w:t>
      </w:r>
      <w:r w:rsidR="005142E2">
        <w:rPr>
          <w:sz w:val="20"/>
          <w:szCs w:val="20"/>
        </w:rPr>
        <w:t>a</w:t>
      </w:r>
      <w:r w:rsidR="005142E2" w:rsidRPr="00BD649F">
        <w:rPr>
          <w:sz w:val="20"/>
          <w:szCs w:val="20"/>
        </w:rPr>
        <w:t>round</w:t>
      </w:r>
      <w:r w:rsidR="005142E2">
        <w:rPr>
          <w:sz w:val="20"/>
          <w:szCs w:val="20"/>
        </w:rPr>
        <w:t xml:space="preserve"> </w:t>
      </w:r>
      <w:r w:rsidR="005142E2" w:rsidRPr="00BD649F">
        <w:rPr>
          <w:sz w:val="20"/>
          <w:szCs w:val="20"/>
        </w:rPr>
        <w:t xml:space="preserve">the Pole Star Star (Jí xīng, </w:t>
      </w:r>
      <w:r w:rsidR="005142E2" w:rsidRPr="00BD649F">
        <w:rPr>
          <w:rStyle w:val="shorttext"/>
          <w:rFonts w:hint="eastAsia"/>
          <w:sz w:val="20"/>
          <w:szCs w:val="20"/>
          <w:lang w:eastAsia="zh-TW"/>
        </w:rPr>
        <w:t>極</w:t>
      </w:r>
      <w:r w:rsidR="005142E2" w:rsidRPr="00BD649F">
        <w:rPr>
          <w:rStyle w:val="shorttext"/>
          <w:rFonts w:ascii="MS Mincho" w:eastAsia="MS Mincho" w:hAnsi="MS Mincho" w:cs="MS Mincho" w:hint="eastAsia"/>
          <w:sz w:val="20"/>
          <w:szCs w:val="20"/>
          <w:lang w:eastAsia="zh-TW"/>
        </w:rPr>
        <w:t>星</w:t>
      </w:r>
      <w:r w:rsidR="005142E2" w:rsidRPr="00BD649F">
        <w:rPr>
          <w:rStyle w:val="shorttext"/>
          <w:rFonts w:ascii="MS Mincho" w:eastAsia="PMingLiU" w:hAnsi="MS Mincho" w:cs="MS Mincho" w:hint="eastAsia"/>
          <w:sz w:val="20"/>
          <w:szCs w:val="20"/>
          <w:lang w:eastAsia="zh-TW"/>
        </w:rPr>
        <w:t>)</w:t>
      </w:r>
      <w:r w:rsidR="005142E2">
        <w:rPr>
          <w:rStyle w:val="shorttext"/>
          <w:rFonts w:ascii="MS Mincho" w:eastAsia="PMingLiU" w:hAnsi="MS Mincho" w:cs="MS Mincho"/>
          <w:sz w:val="20"/>
          <w:szCs w:val="20"/>
          <w:lang w:eastAsia="zh-TW"/>
        </w:rPr>
        <w:t xml:space="preserve"> </w:t>
      </w:r>
      <w:r w:rsidR="00BD649F">
        <w:t xml:space="preserve">parallels the </w:t>
      </w:r>
      <w:r>
        <w:t xml:space="preserve">evolution of </w:t>
      </w:r>
      <w:r w:rsidR="00BD649F">
        <w:t>the</w:t>
      </w:r>
      <w:r>
        <w:t xml:space="preserve"> mask</w:t>
      </w:r>
      <w:r w:rsidR="00BD649F">
        <w:t>s on congs</w:t>
      </w:r>
      <w:r>
        <w:t xml:space="preserve"> </w:t>
      </w:r>
      <w:r w:rsidR="00BD649F">
        <w:t xml:space="preserve">that initially combined an animal mask </w:t>
      </w:r>
      <w:r w:rsidR="00BD649F" w:rsidRPr="005142E2">
        <w:rPr>
          <w:i/>
        </w:rPr>
        <w:t>below</w:t>
      </w:r>
      <w:r w:rsidR="00BD649F">
        <w:t xml:space="preserve"> that of a human mask to comprise a</w:t>
      </w:r>
      <w:r w:rsidR="00DD32D0">
        <w:t xml:space="preserve"> single</w:t>
      </w:r>
      <w:r w:rsidR="007E76C5">
        <w:t>-</w:t>
      </w:r>
      <w:r w:rsidR="00DD32D0">
        <w:t xml:space="preserve">tier </w:t>
      </w:r>
      <w:r w:rsidR="005142E2">
        <w:t xml:space="preserve">Human/Animal Mask Motif. This clearly emphasizes the rôle of the Shaman </w:t>
      </w:r>
      <w:r w:rsidR="00365ECC" w:rsidRPr="00365ECC">
        <w:rPr>
          <w:i/>
        </w:rPr>
        <w:t>above</w:t>
      </w:r>
      <w:r w:rsidR="005142E2">
        <w:t xml:space="preserve"> the Animal, i.e., Heavenly Knowledge </w:t>
      </w:r>
      <w:r w:rsidR="00365ECC" w:rsidRPr="00365ECC">
        <w:rPr>
          <w:i/>
        </w:rPr>
        <w:t>above</w:t>
      </w:r>
      <w:r w:rsidR="005142E2">
        <w:t xml:space="preserve"> Earthly knowledge</w:t>
      </w:r>
      <w:r w:rsidR="008F2A1B">
        <w:t>. From the point-of-view of shamanism this suggests that the shaman</w:t>
      </w:r>
      <w:r w:rsidR="001F495A">
        <w:t>’s</w:t>
      </w:r>
      <w:r w:rsidR="008F2A1B">
        <w:t xml:space="preserve"> psychological integration with the animal was </w:t>
      </w:r>
      <w:r w:rsidR="001F495A">
        <w:t>subordinate to</w:t>
      </w:r>
      <w:r w:rsidR="008F2A1B">
        <w:t xml:space="preserve"> </w:t>
      </w:r>
      <w:r w:rsidR="001F495A">
        <w:t>a</w:t>
      </w:r>
      <w:r w:rsidR="008F2A1B">
        <w:t xml:space="preserve"> more rationalistic </w:t>
      </w:r>
      <w:r w:rsidR="001F495A">
        <w:t>rôle and</w:t>
      </w:r>
      <w:r w:rsidR="008F2A1B">
        <w:t xml:space="preserve"> </w:t>
      </w:r>
      <w:r w:rsidR="005142E2">
        <w:t xml:space="preserve">helps </w:t>
      </w:r>
      <w:r w:rsidR="008F2A1B">
        <w:t>conceptualize the evolution</w:t>
      </w:r>
      <w:r w:rsidR="001F495A">
        <w:t xml:space="preserve"> </w:t>
      </w:r>
      <w:r w:rsidR="008F2A1B">
        <w:t>from</w:t>
      </w:r>
      <w:r w:rsidR="001F495A">
        <w:t xml:space="preserve"> </w:t>
      </w:r>
      <w:r w:rsidR="001F495A">
        <w:t>shamanism</w:t>
      </w:r>
      <w:r w:rsidR="001F495A">
        <w:t xml:space="preserve"> </w:t>
      </w:r>
      <w:r w:rsidR="008F2A1B">
        <w:t xml:space="preserve">to that of </w:t>
      </w:r>
      <w:r w:rsidR="001F495A">
        <w:t>shaman-</w:t>
      </w:r>
      <w:r w:rsidR="008F2A1B">
        <w:t>a</w:t>
      </w:r>
      <w:r w:rsidR="00365ECC">
        <w:t>stronomer</w:t>
      </w:r>
      <w:r w:rsidR="001F495A">
        <w:t>.</w:t>
      </w:r>
    </w:p>
    <w:p w:rsidR="002B592B" w:rsidRPr="007E76C5" w:rsidRDefault="00DD32D0" w:rsidP="00365ECC">
      <w:pPr>
        <w:ind w:firstLine="720"/>
        <w:rPr>
          <w:sz w:val="20"/>
          <w:szCs w:val="20"/>
        </w:rPr>
      </w:pPr>
      <w:r>
        <w:t xml:space="preserve">Towards the end of the Liangzhu Period </w:t>
      </w:r>
      <w:r w:rsidR="00365ECC">
        <w:t xml:space="preserve">(2800-2250 BCE) </w:t>
      </w:r>
      <w:r>
        <w:t xml:space="preserve">the animal mask was eliminated </w:t>
      </w:r>
      <w:r w:rsidR="00953D6F">
        <w:t xml:space="preserve">from Liangzhu iconography </w:t>
      </w:r>
      <w:r>
        <w:t xml:space="preserve">and with it went the shamanic </w:t>
      </w:r>
      <w:r w:rsidR="001F495A">
        <w:t xml:space="preserve">psychological </w:t>
      </w:r>
      <w:r w:rsidR="007E76C5">
        <w:t>referent</w:t>
      </w:r>
      <w:r>
        <w:t xml:space="preserve">. The human mask </w:t>
      </w:r>
      <w:r w:rsidR="00365ECC">
        <w:t>alone</w:t>
      </w:r>
      <w:r>
        <w:t xml:space="preserve"> </w:t>
      </w:r>
      <w:r w:rsidR="00953D6F">
        <w:t xml:space="preserve">on congs of that period may have </w:t>
      </w:r>
      <w:r w:rsidR="002B592B">
        <w:t>symboliz</w:t>
      </w:r>
      <w:r w:rsidR="00365ECC">
        <w:t>ed</w:t>
      </w:r>
      <w:r w:rsidR="002B592B">
        <w:t xml:space="preserve"> </w:t>
      </w:r>
      <w:r w:rsidR="00953D6F">
        <w:t xml:space="preserve">only an </w:t>
      </w:r>
      <w:r w:rsidR="002B592B">
        <w:t xml:space="preserve">historical </w:t>
      </w:r>
      <w:r w:rsidR="00365ECC">
        <w:t xml:space="preserve">referent, the </w:t>
      </w:r>
      <w:r w:rsidR="002B592B">
        <w:t xml:space="preserve">succession of </w:t>
      </w:r>
      <w:r w:rsidR="00365ECC">
        <w:t>ancestors</w:t>
      </w:r>
      <w:r w:rsidR="002B592B">
        <w:t xml:space="preserve">. </w:t>
      </w:r>
      <w:r w:rsidR="00953D6F">
        <w:t>If this is correct, then t</w:t>
      </w:r>
      <w:r>
        <w:t xml:space="preserve">his ritual implement </w:t>
      </w:r>
      <w:r w:rsidR="00953D6F">
        <w:t xml:space="preserve">combining both the Jade Stave ad the Jade Three-Post </w:t>
      </w:r>
      <w:r>
        <w:t>probably dates to the early Liangzhu Period ca 3400-2800 BCE</w:t>
      </w:r>
      <w:r w:rsidR="007E76C5">
        <w:t xml:space="preserve">, before shamanic symbolism was curtailed from </w:t>
      </w:r>
      <w:r w:rsidR="00953D6F">
        <w:t>Liangzhu iconography</w:t>
      </w:r>
      <w:r w:rsidR="007E76C5">
        <w:t xml:space="preserve"> and ancestor worship took precedence in Late Liangzhu rituals</w:t>
      </w:r>
      <w:r>
        <w:t>.</w:t>
      </w:r>
      <w:r w:rsidR="00953D6F">
        <w:t xml:space="preserve"> If this is correct, the this may help document the rise of the Liangzhu élites as they acquired more power in society.</w:t>
      </w:r>
    </w:p>
    <w:p w:rsidR="002B592B" w:rsidRPr="00464E71" w:rsidRDefault="002B592B" w:rsidP="002B592B">
      <w:pPr>
        <w:rPr>
          <w:b/>
          <w:bCs/>
        </w:rPr>
      </w:pPr>
    </w:p>
    <w:p w:rsidR="002B592B" w:rsidRPr="00372547" w:rsidRDefault="002B592B" w:rsidP="002B592B">
      <w:r w:rsidRPr="00EB5DE2">
        <w:rPr>
          <w:b/>
          <w:bCs/>
        </w:rPr>
        <w:t>LC Classification:</w:t>
      </w:r>
      <w:r>
        <w:rPr>
          <w:b/>
          <w:bCs/>
        </w:rPr>
        <w:t xml:space="preserve"> </w:t>
      </w:r>
      <w:r>
        <w:t>NK5750.2.A1</w:t>
      </w:r>
    </w:p>
    <w:p w:rsidR="002B592B" w:rsidRDefault="002B592B" w:rsidP="002B592B">
      <w:r>
        <w:rPr>
          <w:rStyle w:val="Strong"/>
        </w:rPr>
        <w:t>Date or Time Horizon:</w:t>
      </w:r>
      <w:r>
        <w:t xml:space="preserve"> Liangzhu-Jade-Headdress-Three Post Holder-3400–2250 BCE BCE</w:t>
      </w:r>
      <w:r>
        <w:rPr>
          <w:rStyle w:val="Strong"/>
        </w:rPr>
        <w:t xml:space="preserve"> Geographical Area:</w:t>
      </w:r>
      <w:r>
        <w:t xml:space="preserve"> </w:t>
      </w:r>
      <w:r w:rsidRPr="00CF1A4F">
        <w:t>Liangzhu culture</w:t>
      </w:r>
      <w:r>
        <w:t>, lower Yangzi River Valley</w:t>
      </w:r>
    </w:p>
    <w:p w:rsidR="002B592B" w:rsidRDefault="002B592B" w:rsidP="002B592B">
      <w:pPr>
        <w:rPr>
          <w:b/>
        </w:rPr>
      </w:pPr>
      <w:r w:rsidRPr="0011252F">
        <w:rPr>
          <w:b/>
        </w:rPr>
        <w:t>Map</w:t>
      </w:r>
      <w:r>
        <w:rPr>
          <w:b/>
        </w:rPr>
        <w:t>:</w:t>
      </w:r>
      <w:r w:rsidRPr="0011252F">
        <w:rPr>
          <w:b/>
        </w:rPr>
        <w:t xml:space="preserve"> </w:t>
      </w:r>
    </w:p>
    <w:p w:rsidR="002B592B" w:rsidRDefault="002B592B" w:rsidP="002B592B">
      <w:pPr>
        <w:rPr>
          <w:noProof/>
          <w:lang w:eastAsia="en-US"/>
        </w:rPr>
      </w:pPr>
      <w:r w:rsidRPr="003F292F">
        <w:rPr>
          <w:noProof/>
          <w:lang w:eastAsia="en-US"/>
        </w:rPr>
        <w:drawing>
          <wp:inline distT="0" distB="0" distL="0" distR="0">
            <wp:extent cx="3680460" cy="2583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0460" cy="2583180"/>
                    </a:xfrm>
                    <a:prstGeom prst="rect">
                      <a:avLst/>
                    </a:prstGeom>
                    <a:noFill/>
                    <a:ln>
                      <a:noFill/>
                    </a:ln>
                  </pic:spPr>
                </pic:pic>
              </a:graphicData>
            </a:graphic>
          </wp:inline>
        </w:drawing>
      </w:r>
    </w:p>
    <w:p w:rsidR="002B592B" w:rsidRDefault="002B592B" w:rsidP="002B592B">
      <w:pPr>
        <w:rPr>
          <w:noProof/>
          <w:lang w:eastAsia="en-US"/>
        </w:rPr>
      </w:pPr>
      <w:r>
        <w:rPr>
          <w:noProof/>
          <w:lang w:eastAsia="en-US"/>
        </w:rPr>
        <w:t>Fig. 5. Location</w:t>
      </w:r>
      <w:r w:rsidR="00953D6F">
        <w:rPr>
          <w:noProof/>
          <w:lang w:eastAsia="en-US"/>
        </w:rPr>
        <w:t xml:space="preserve"> </w:t>
      </w:r>
      <w:r>
        <w:rPr>
          <w:noProof/>
          <w:lang w:eastAsia="en-US"/>
        </w:rPr>
        <w:t>of Liangzhu site proper. Source: Google Earth</w:t>
      </w:r>
    </w:p>
    <w:p w:rsidR="002B592B" w:rsidRDefault="002B592B" w:rsidP="002B592B">
      <w:pPr>
        <w:rPr>
          <w:b/>
        </w:rPr>
      </w:pPr>
    </w:p>
    <w:p w:rsidR="002B592B" w:rsidRDefault="002B592B" w:rsidP="002B592B">
      <w:pPr>
        <w:rPr>
          <w:noProof/>
          <w:lang w:eastAsia="en-US"/>
        </w:rPr>
      </w:pPr>
      <w:r w:rsidRPr="00C80840">
        <w:rPr>
          <w:noProof/>
          <w:lang w:eastAsia="en-US"/>
        </w:rPr>
        <w:drawing>
          <wp:inline distT="0" distB="0" distL="0" distR="0">
            <wp:extent cx="5715000" cy="4465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4465320"/>
                    </a:xfrm>
                    <a:prstGeom prst="rect">
                      <a:avLst/>
                    </a:prstGeom>
                    <a:noFill/>
                    <a:ln>
                      <a:noFill/>
                    </a:ln>
                  </pic:spPr>
                </pic:pic>
              </a:graphicData>
            </a:graphic>
          </wp:inline>
        </w:drawing>
      </w:r>
    </w:p>
    <w:p w:rsidR="002B592B" w:rsidRDefault="002B592B" w:rsidP="002B592B">
      <w:pPr>
        <w:rPr>
          <w:noProof/>
          <w:lang w:eastAsia="en-US"/>
        </w:rPr>
      </w:pPr>
      <w:r>
        <w:rPr>
          <w:noProof/>
          <w:lang w:eastAsia="en-US"/>
        </w:rPr>
        <w:t>Fig. 6. Detail of Liangzhu site complex surrounding Taihu</w:t>
      </w:r>
      <w:r w:rsidR="00953D6F">
        <w:rPr>
          <w:noProof/>
          <w:lang w:eastAsia="en-US"/>
        </w:rPr>
        <w:t xml:space="preserve"> Lake</w:t>
      </w:r>
      <w:r>
        <w:rPr>
          <w:noProof/>
          <w:lang w:eastAsia="en-US"/>
        </w:rPr>
        <w:t xml:space="preserve">. After </w:t>
      </w:r>
      <w:r>
        <w:t>Zhou Ying 2007.</w:t>
      </w:r>
    </w:p>
    <w:p w:rsidR="002B592B" w:rsidRDefault="002B592B" w:rsidP="002B592B">
      <w:pPr>
        <w:rPr>
          <w:noProof/>
          <w:lang w:eastAsia="en-US"/>
        </w:rPr>
      </w:pPr>
    </w:p>
    <w:p w:rsidR="002B592B" w:rsidRDefault="002B592B" w:rsidP="002B592B">
      <w:pPr>
        <w:rPr>
          <w:b/>
        </w:rPr>
      </w:pPr>
      <w:r w:rsidRPr="00C80840">
        <w:rPr>
          <w:noProof/>
          <w:lang w:eastAsia="en-US"/>
        </w:rPr>
        <w:drawing>
          <wp:inline distT="0" distB="0" distL="0" distR="0">
            <wp:extent cx="6400800" cy="5082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800" cy="5082540"/>
                    </a:xfrm>
                    <a:prstGeom prst="rect">
                      <a:avLst/>
                    </a:prstGeom>
                    <a:noFill/>
                    <a:ln>
                      <a:noFill/>
                    </a:ln>
                  </pic:spPr>
                </pic:pic>
              </a:graphicData>
            </a:graphic>
          </wp:inline>
        </w:drawing>
      </w:r>
    </w:p>
    <w:p w:rsidR="002B592B" w:rsidRPr="00EA0C4C" w:rsidRDefault="002B592B" w:rsidP="002B592B">
      <w:r>
        <w:rPr>
          <w:b/>
        </w:rPr>
        <w:t xml:space="preserve">Fig. 7. </w:t>
      </w:r>
      <w:r>
        <w:t>Detail of Liangzhu site</w:t>
      </w:r>
      <w:r w:rsidR="00953D6F">
        <w:t xml:space="preserve"> complex (A, C, D) and Liangzhu site </w:t>
      </w:r>
      <w:r>
        <w:t>proper</w:t>
      </w:r>
      <w:r w:rsidR="00953D6F">
        <w:t xml:space="preserve"> (B)</w:t>
      </w:r>
      <w:r w:rsidRPr="00EA0C4C">
        <w:t xml:space="preserve">. </w:t>
      </w:r>
      <w:r>
        <w:t>After Zhou Ying 2007.</w:t>
      </w:r>
    </w:p>
    <w:p w:rsidR="002B592B" w:rsidRDefault="002B592B" w:rsidP="002B592B">
      <w:pPr>
        <w:rPr>
          <w:b/>
        </w:rPr>
      </w:pPr>
    </w:p>
    <w:p w:rsidR="002B592B" w:rsidRDefault="002B592B" w:rsidP="002B592B">
      <w:r w:rsidRPr="0011252F">
        <w:rPr>
          <w:b/>
        </w:rPr>
        <w:t>GPS coordinates</w:t>
      </w:r>
      <w:r w:rsidR="00953D6F">
        <w:rPr>
          <w:b/>
        </w:rPr>
        <w:t xml:space="preserve"> of Fig. 7 B</w:t>
      </w:r>
      <w:r w:rsidRPr="0011252F">
        <w:rPr>
          <w:b/>
        </w:rPr>
        <w:t>:</w:t>
      </w:r>
      <w:r>
        <w:rPr>
          <w:b/>
        </w:rPr>
        <w:t xml:space="preserve"> </w:t>
      </w:r>
    </w:p>
    <w:p w:rsidR="002B592B" w:rsidRDefault="002B592B" w:rsidP="002B592B">
      <w:pPr>
        <w:pStyle w:val="NormalWeb"/>
        <w:spacing w:before="0" w:beforeAutospacing="0" w:after="0" w:afterAutospacing="0"/>
      </w:pPr>
      <w:r>
        <w:t>Northeast corner: N 30°24'48", E 120°00'17"</w:t>
      </w:r>
    </w:p>
    <w:p w:rsidR="002B592B" w:rsidRDefault="002B592B" w:rsidP="002B592B">
      <w:pPr>
        <w:pStyle w:val="NormalWeb"/>
        <w:spacing w:before="0" w:beforeAutospacing="0" w:after="0" w:afterAutospacing="0"/>
      </w:pPr>
      <w:r>
        <w:t>Northwest corner: N 30°24'41", E 119°58'58"</w:t>
      </w:r>
    </w:p>
    <w:p w:rsidR="002B592B" w:rsidRDefault="002B592B" w:rsidP="002B592B">
      <w:pPr>
        <w:pStyle w:val="NormalWeb"/>
        <w:spacing w:before="0" w:beforeAutospacing="0" w:after="0" w:afterAutospacing="0"/>
      </w:pPr>
      <w:r>
        <w:t>Southeast corner: N 30°23'20", E 120 00'19"</w:t>
      </w:r>
    </w:p>
    <w:p w:rsidR="002B592B" w:rsidRDefault="002B592B" w:rsidP="002B592B">
      <w:pPr>
        <w:pStyle w:val="NormalWeb"/>
        <w:spacing w:before="0" w:beforeAutospacing="0" w:after="0" w:afterAutospacing="0"/>
      </w:pPr>
      <w:r>
        <w:t>Southwest corner: N 30°22'55", E 119°58'28"</w:t>
      </w:r>
    </w:p>
    <w:p w:rsidR="00CB5314" w:rsidRDefault="00CB5314" w:rsidP="002B592B">
      <w:pPr>
        <w:pStyle w:val="NormalWeb"/>
        <w:spacing w:before="0" w:beforeAutospacing="0" w:after="0" w:afterAutospacing="0"/>
      </w:pPr>
      <w:r>
        <w:t xml:space="preserve">GPS Coordinate on Map as approximate average: </w:t>
      </w:r>
      <w:r>
        <w:t>N 30°24'</w:t>
      </w:r>
      <w:r>
        <w:t xml:space="preserve">, </w:t>
      </w:r>
      <w:r>
        <w:t>E 120 00'</w:t>
      </w:r>
    </w:p>
    <w:p w:rsidR="00D01E90" w:rsidRDefault="00D01E90" w:rsidP="002B592B">
      <w:pPr>
        <w:pStyle w:val="NormalWeb"/>
        <w:spacing w:before="0" w:beforeAutospacing="0" w:after="0" w:afterAutospacing="0"/>
      </w:pPr>
      <w:r>
        <w:rPr>
          <w:noProof/>
          <w:lang w:eastAsia="en-US"/>
        </w:rPr>
        <w:drawing>
          <wp:inline distT="0" distB="0" distL="0" distR="0" wp14:anchorId="10C20D13" wp14:editId="27030167">
            <wp:extent cx="46101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0100" cy="3343275"/>
                    </a:xfrm>
                    <a:prstGeom prst="rect">
                      <a:avLst/>
                    </a:prstGeom>
                  </pic:spPr>
                </pic:pic>
              </a:graphicData>
            </a:graphic>
          </wp:inline>
        </w:drawing>
      </w:r>
    </w:p>
    <w:p w:rsidR="00D01E90" w:rsidRDefault="00D01E90" w:rsidP="00D01E90">
      <w:pPr>
        <w:pStyle w:val="NormalWeb"/>
        <w:spacing w:before="0" w:beforeAutospacing="0" w:after="0" w:afterAutospacing="0"/>
      </w:pPr>
      <w:r>
        <w:t>Fig. 8 Liangzhu site proper (Fig. 7B)</w:t>
      </w:r>
      <w:r>
        <w:t>. After Google Earth.</w:t>
      </w:r>
    </w:p>
    <w:p w:rsidR="00CB5314" w:rsidRDefault="00CB5314" w:rsidP="002B592B">
      <w:pPr>
        <w:pStyle w:val="NormalWeb"/>
        <w:spacing w:before="0" w:beforeAutospacing="0" w:after="0" w:afterAutospacing="0"/>
      </w:pPr>
      <w:r>
        <w:rPr>
          <w:noProof/>
          <w:lang w:eastAsia="en-US"/>
        </w:rPr>
        <w:drawing>
          <wp:inline distT="0" distB="0" distL="0" distR="0" wp14:anchorId="0FB98FFE" wp14:editId="57B43950">
            <wp:extent cx="5324475" cy="4133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4475" cy="4133850"/>
                    </a:xfrm>
                    <a:prstGeom prst="rect">
                      <a:avLst/>
                    </a:prstGeom>
                  </pic:spPr>
                </pic:pic>
              </a:graphicData>
            </a:graphic>
          </wp:inline>
        </w:drawing>
      </w:r>
    </w:p>
    <w:p w:rsidR="00CB5314" w:rsidRDefault="00CB5314" w:rsidP="002B592B">
      <w:pPr>
        <w:pStyle w:val="NormalWeb"/>
        <w:spacing w:before="0" w:beforeAutospacing="0" w:after="0" w:afterAutospacing="0"/>
      </w:pPr>
      <w:r>
        <w:t xml:space="preserve">Fig. </w:t>
      </w:r>
      <w:r w:rsidR="00D01E90">
        <w:t>9</w:t>
      </w:r>
      <w:r>
        <w:t xml:space="preserve"> Liangzhu site proper (Fig. 7B) and mountains in background. After Google earth, ground view.</w:t>
      </w:r>
    </w:p>
    <w:p w:rsidR="002B592B" w:rsidRPr="0011252F" w:rsidRDefault="002B592B" w:rsidP="002B592B">
      <w:pPr>
        <w:rPr>
          <w:b/>
        </w:rPr>
      </w:pPr>
    </w:p>
    <w:p w:rsidR="002B592B" w:rsidRDefault="002B592B" w:rsidP="002B592B">
      <w:r>
        <w:rPr>
          <w:rStyle w:val="Strong"/>
        </w:rPr>
        <w:t>Cultural Affiliation:</w:t>
      </w:r>
      <w:r>
        <w:t xml:space="preserve"> </w:t>
      </w:r>
      <w:r w:rsidRPr="00CF1A4F">
        <w:t>Liangzhu culture</w:t>
      </w:r>
      <w:r>
        <w:t>, lower Yangzi River Valley, 3300-2250 BCE</w:t>
      </w:r>
    </w:p>
    <w:p w:rsidR="002B592B" w:rsidRDefault="002B592B" w:rsidP="002B592B">
      <w:r>
        <w:rPr>
          <w:rStyle w:val="Strong"/>
        </w:rPr>
        <w:t>Medium:</w:t>
      </w:r>
      <w:r>
        <w:t xml:space="preserve"> jade</w:t>
      </w:r>
    </w:p>
    <w:p w:rsidR="002B592B" w:rsidRDefault="002B592B" w:rsidP="002B592B">
      <w:r>
        <w:rPr>
          <w:rStyle w:val="Strong"/>
        </w:rPr>
        <w:t>Dimensions:</w:t>
      </w:r>
      <w:r>
        <w:t xml:space="preserve"> </w:t>
      </w:r>
      <w:r w:rsidRPr="002B592B">
        <w:t>H 2 in, W 2.0 in, thickness 0.3 in.</w:t>
      </w:r>
    </w:p>
    <w:p w:rsidR="002B592B" w:rsidRDefault="002B592B" w:rsidP="002B592B">
      <w:r>
        <w:rPr>
          <w:rStyle w:val="Strong"/>
        </w:rPr>
        <w:t xml:space="preserve">Weight: </w:t>
      </w:r>
    </w:p>
    <w:p w:rsidR="002B592B" w:rsidRPr="00271394" w:rsidRDefault="002B592B" w:rsidP="002B592B">
      <w:pPr>
        <w:rPr>
          <w:rStyle w:val="Strong"/>
          <w:b w:val="0"/>
          <w:bCs w:val="0"/>
        </w:rPr>
      </w:pPr>
      <w:r>
        <w:rPr>
          <w:rStyle w:val="Strong"/>
        </w:rPr>
        <w:t xml:space="preserve">Condition: </w:t>
      </w:r>
      <w:r w:rsidRPr="00763435">
        <w:rPr>
          <w:rStyle w:val="Strong"/>
          <w:b w:val="0"/>
        </w:rPr>
        <w:t>original</w:t>
      </w:r>
      <w:r w:rsidR="00271394">
        <w:rPr>
          <w:rStyle w:val="Strong"/>
          <w:b w:val="0"/>
        </w:rPr>
        <w:t xml:space="preserve">. The reddish stain </w:t>
      </w:r>
      <w:r w:rsidR="00271394">
        <w:t>is thought to have been produced by minerals leaching from the decaying body into the nephrite during burial, a process that occurs in the first weeks after interment.</w:t>
      </w:r>
    </w:p>
    <w:p w:rsidR="002B592B" w:rsidRDefault="002B592B" w:rsidP="002B592B">
      <w:pPr>
        <w:rPr>
          <w:b/>
          <w:bCs/>
        </w:rPr>
      </w:pPr>
      <w:r>
        <w:rPr>
          <w:rStyle w:val="Strong"/>
        </w:rPr>
        <w:t>Provenance:</w:t>
      </w:r>
      <w:r>
        <w:t xml:space="preserve"> </w:t>
      </w:r>
    </w:p>
    <w:p w:rsidR="00AF1657" w:rsidRDefault="00AF1657" w:rsidP="00AF1657">
      <w:pPr>
        <w:rPr>
          <w:b/>
          <w:bCs/>
        </w:rPr>
      </w:pPr>
      <w:r>
        <w:rPr>
          <w:b/>
          <w:bCs/>
        </w:rPr>
        <w:t>Discussion:</w:t>
      </w:r>
    </w:p>
    <w:p w:rsidR="00AF1657" w:rsidRDefault="00AF1657" w:rsidP="00AF1657">
      <w:pPr>
        <w:ind w:firstLine="720"/>
      </w:pPr>
      <w:r w:rsidRPr="00B918F0">
        <w:rPr>
          <w:bCs/>
        </w:rPr>
        <w:t xml:space="preserve">Liangzhu </w:t>
      </w:r>
      <w:r>
        <w:t xml:space="preserve">(3400–2250 BCE) in </w:t>
      </w:r>
      <w:r w:rsidRPr="00F6206E">
        <w:t>Yuhang County</w:t>
      </w:r>
      <w:r>
        <w:t xml:space="preserve">, </w:t>
      </w:r>
      <w:r w:rsidRPr="00F6206E">
        <w:t>Zhejiang</w:t>
      </w:r>
      <w:r>
        <w:t xml:space="preserve">, </w:t>
      </w:r>
      <w:r w:rsidR="00CB5314">
        <w:t>became</w:t>
      </w:r>
      <w:r>
        <w:t xml:space="preserve"> a highly stratified </w:t>
      </w:r>
      <w:r w:rsidR="00CB5314">
        <w:t>society</w:t>
      </w:r>
      <w:r>
        <w:t xml:space="preserve"> in the </w:t>
      </w:r>
      <w:r w:rsidR="00CB5314">
        <w:t>latter Liangzhu Period ca 2800-2250 BCE when</w:t>
      </w:r>
      <w:r>
        <w:t xml:space="preserve"> élites </w:t>
      </w:r>
      <w:r w:rsidR="00CB5314">
        <w:t>began to control</w:t>
      </w:r>
      <w:r>
        <w:t xml:space="preserve"> a sphere of influence </w:t>
      </w:r>
      <w:r w:rsidR="00CB5314">
        <w:t xml:space="preserve">that extended </w:t>
      </w:r>
      <w:r>
        <w:t xml:space="preserve">north to </w:t>
      </w:r>
      <w:r w:rsidRPr="00F6206E">
        <w:t>Shanxi</w:t>
      </w:r>
      <w:r>
        <w:t xml:space="preserve"> and south to </w:t>
      </w:r>
      <w:r w:rsidRPr="00F6206E">
        <w:t>Guangdong</w:t>
      </w:r>
      <w:r>
        <w:t>. Jade and other expensive wares (such as silk, lacquerware, and ivory) characterized the social symbolism of Liangzhu élites which they used in ritual performances and da</w:t>
      </w:r>
      <w:r w:rsidR="00CB5314">
        <w:t>nces as well as in grave goods.</w:t>
      </w:r>
      <w:r w:rsidR="008426F8">
        <w:t xml:space="preserve"> In this period the previous rôle of the shaman was curtailed in its psychological component and elevated in its rational component as astronomer.</w:t>
      </w:r>
    </w:p>
    <w:p w:rsidR="00AF1657" w:rsidRDefault="00AF1657" w:rsidP="00AF1657">
      <w:pPr>
        <w:ind w:firstLine="720"/>
      </w:pPr>
      <w:r w:rsidRPr="00472CEF">
        <w:rPr>
          <w:rStyle w:val="Emphasis"/>
          <w:i w:val="0"/>
        </w:rPr>
        <w:t>DNA from Liangzhu</w:t>
      </w:r>
      <w:r>
        <w:rPr>
          <w:rStyle w:val="st"/>
        </w:rPr>
        <w:t xml:space="preserve"> culture sites around Taihu Lake the Yangtze River</w:t>
      </w:r>
      <w:r>
        <w:t xml:space="preserve"> exhibit high frequencies of </w:t>
      </w:r>
      <w:r w:rsidRPr="00F6206E">
        <w:t>Haplogroup O1</w:t>
      </w:r>
      <w:r>
        <w:t xml:space="preserve"> </w:t>
      </w:r>
      <w:r>
        <w:rPr>
          <w:rStyle w:val="st"/>
        </w:rPr>
        <w:t xml:space="preserve">which was absent in other archaeological sites </w:t>
      </w:r>
      <w:r w:rsidR="008426F8">
        <w:rPr>
          <w:rStyle w:val="st"/>
        </w:rPr>
        <w:t xml:space="preserve">that were sampled </w:t>
      </w:r>
      <w:r>
        <w:rPr>
          <w:rStyle w:val="st"/>
        </w:rPr>
        <w:t>inland</w:t>
      </w:r>
      <w:r w:rsidR="008426F8">
        <w:rPr>
          <w:rStyle w:val="st"/>
        </w:rPr>
        <w:t xml:space="preserve"> of the Liangzhu complex</w:t>
      </w:r>
      <w:r>
        <w:rPr>
          <w:rStyle w:val="st"/>
        </w:rPr>
        <w:t xml:space="preserve">. </w:t>
      </w:r>
      <w:r w:rsidRPr="00F6206E">
        <w:t>Haplogroup O1</w:t>
      </w:r>
      <w:r>
        <w:rPr>
          <w:rStyle w:val="st"/>
        </w:rPr>
        <w:t xml:space="preserve"> </w:t>
      </w:r>
      <w:r>
        <w:t xml:space="preserve">is common to modern </w:t>
      </w:r>
      <w:r w:rsidRPr="00F6206E">
        <w:t>Austronesian</w:t>
      </w:r>
      <w:r>
        <w:t>s</w:t>
      </w:r>
      <w:r w:rsidR="008426F8">
        <w:t xml:space="preserve"> and</w:t>
      </w:r>
      <w:r>
        <w:rPr>
          <w:rStyle w:val="st"/>
        </w:rPr>
        <w:t xml:space="preserve"> Taiwanese Aborigines/Taiwanese Austronesians (TAN) (</w:t>
      </w:r>
      <w:r>
        <w:rPr>
          <w:rStyle w:val="Emphasis"/>
        </w:rPr>
        <w:t>O1</w:t>
      </w:r>
      <w:r>
        <w:rPr>
          <w:rStyle w:val="st"/>
        </w:rPr>
        <w:t xml:space="preserve">) probably came from those Liangzhu Austronesians (LAN) who </w:t>
      </w:r>
      <w:r w:rsidR="008426F8">
        <w:rPr>
          <w:rStyle w:val="st"/>
        </w:rPr>
        <w:t>had been</w:t>
      </w:r>
      <w:r>
        <w:rPr>
          <w:rStyle w:val="st"/>
        </w:rPr>
        <w:t xml:space="preserve"> displaced from </w:t>
      </w:r>
      <w:r w:rsidR="008426F8">
        <w:rPr>
          <w:rStyle w:val="st"/>
        </w:rPr>
        <w:t>the mouth of the Yangtze River delta</w:t>
      </w:r>
      <w:r>
        <w:rPr>
          <w:rStyle w:val="st"/>
        </w:rPr>
        <w:t xml:space="preserve"> by </w:t>
      </w:r>
      <w:r w:rsidR="008426F8">
        <w:rPr>
          <w:rStyle w:val="st"/>
        </w:rPr>
        <w:t>an economic crash</w:t>
      </w:r>
      <w:r>
        <w:rPr>
          <w:rStyle w:val="st"/>
        </w:rPr>
        <w:t xml:space="preserve"> of the LAN ca 4500 BCE </w:t>
      </w:r>
      <w:r w:rsidR="008426F8">
        <w:rPr>
          <w:rStyle w:val="st"/>
        </w:rPr>
        <w:t xml:space="preserve">induced by a meteor </w:t>
      </w:r>
      <w:r>
        <w:rPr>
          <w:rStyle w:val="st"/>
        </w:rPr>
        <w:t xml:space="preserve">that struck at the </w:t>
      </w:r>
      <w:r w:rsidR="008426F8">
        <w:rPr>
          <w:rStyle w:val="st"/>
        </w:rPr>
        <w:t xml:space="preserve">present </w:t>
      </w:r>
      <w:r>
        <w:rPr>
          <w:rStyle w:val="st"/>
        </w:rPr>
        <w:t>location of Taihu Lake</w:t>
      </w:r>
      <w:r w:rsidR="008426F8">
        <w:rPr>
          <w:rStyle w:val="st"/>
        </w:rPr>
        <w:t>, a meteoric crater</w:t>
      </w:r>
      <w:r>
        <w:rPr>
          <w:rStyle w:val="st"/>
        </w:rPr>
        <w:t xml:space="preserve">. LAN culture sites that existed around Taihu Lake and the mouth of the Yangtze River </w:t>
      </w:r>
      <w:r w:rsidR="008426F8">
        <w:rPr>
          <w:rStyle w:val="st"/>
        </w:rPr>
        <w:t>succumbed by</w:t>
      </w:r>
      <w:r>
        <w:rPr>
          <w:rStyle w:val="st"/>
        </w:rPr>
        <w:t xml:space="preserve"> </w:t>
      </w:r>
      <w:r>
        <w:t xml:space="preserve">ca 4200 BP </w:t>
      </w:r>
      <w:r>
        <w:rPr>
          <w:rStyle w:val="st"/>
        </w:rPr>
        <w:t>LAN</w:t>
      </w:r>
      <w:r>
        <w:t xml:space="preserve"> to a series extreme floods </w:t>
      </w:r>
      <w:r w:rsidR="008426F8">
        <w:t xml:space="preserve">from diversions of the Yangtze River </w:t>
      </w:r>
      <w:r>
        <w:t xml:space="preserve">that interrupted the cultural layers with intrusions of mud and sand. </w:t>
      </w:r>
      <w:r>
        <w:rPr>
          <w:rStyle w:val="st"/>
        </w:rPr>
        <w:t xml:space="preserve"> </w:t>
      </w:r>
      <w:r w:rsidR="008426F8">
        <w:rPr>
          <w:rStyle w:val="st"/>
        </w:rPr>
        <w:t>It took 800 years, from 4200 BCE until 3400 BCE, for the Liangzhu culture on the mainland to recover.</w:t>
      </w:r>
      <w:r w:rsidR="00D01E90">
        <w:rPr>
          <w:rStyle w:val="st"/>
        </w:rPr>
        <w:t xml:space="preserve"> At the end of this time-horizon, Taiwanese migrants began to sail east to the Buka Strait in the Solomon Islands which became a staging area for the populating of Polynesia ca 2500 BCE.</w:t>
      </w:r>
    </w:p>
    <w:p w:rsidR="002B592B" w:rsidRDefault="002B592B" w:rsidP="002B592B">
      <w:pPr>
        <w:rPr>
          <w:b/>
          <w:bCs/>
        </w:rPr>
      </w:pPr>
    </w:p>
    <w:p w:rsidR="006425F7" w:rsidRPr="0055676E" w:rsidRDefault="006425F7" w:rsidP="006425F7">
      <w:pPr>
        <w:rPr>
          <w:b/>
          <w:bCs/>
          <w:lang w:val="fr-FR"/>
        </w:rPr>
      </w:pPr>
      <w:r w:rsidRPr="0055676E">
        <w:rPr>
          <w:b/>
          <w:bCs/>
          <w:lang w:val="fr-FR"/>
        </w:rPr>
        <w:t>References:</w:t>
      </w:r>
    </w:p>
    <w:p w:rsidR="006425F7" w:rsidRPr="00CA43EF" w:rsidRDefault="006425F7" w:rsidP="006425F7">
      <w:r w:rsidRPr="00763435">
        <w:rPr>
          <w:lang w:val="fr-FR"/>
        </w:rPr>
        <w:t xml:space="preserve">Biot, Jean Baptiste. 1851. </w:t>
      </w:r>
      <w:r w:rsidRPr="009A0044">
        <w:rPr>
          <w:i/>
          <w:lang w:val="fr-FR"/>
        </w:rPr>
        <w:t>Le Tcheou-li: ou, Rites des Tcheou</w:t>
      </w:r>
      <w:r w:rsidRPr="00763435">
        <w:rPr>
          <w:lang w:val="fr-FR"/>
        </w:rPr>
        <w:t xml:space="preserve">. Paris: Imprimerie nationale, 1851. </w:t>
      </w:r>
      <w:r w:rsidRPr="00CA43EF">
        <w:t>3v.</w:t>
      </w:r>
    </w:p>
    <w:p w:rsidR="006425F7" w:rsidRPr="00CA43EF" w:rsidRDefault="006425F7" w:rsidP="006425F7">
      <w:pPr>
        <w:rPr>
          <w:smallCaps/>
        </w:rPr>
      </w:pPr>
    </w:p>
    <w:p w:rsidR="006425F7" w:rsidRDefault="006425F7" w:rsidP="006425F7">
      <w:pPr>
        <w:rPr>
          <w:rFonts w:hAnsi="Symbol" w:hint="eastAsia"/>
        </w:rPr>
      </w:pPr>
      <w:r w:rsidRPr="00CA43EF">
        <w:t xml:space="preserve">Chang, K.C., Xu, P. and Lu, L. 2005. </w:t>
      </w:r>
      <w:r>
        <w:rPr>
          <w:i/>
          <w:iCs/>
        </w:rPr>
        <w:t>The formation of Chinese civilization: an archaeological perspective</w:t>
      </w:r>
      <w:r>
        <w:t>. New Haven: Yale University Press.</w:t>
      </w:r>
      <w:r>
        <w:rPr>
          <w:rFonts w:hAnsi="Symbol"/>
        </w:rPr>
        <w:t xml:space="preserve"> </w:t>
      </w:r>
    </w:p>
    <w:p w:rsidR="006425F7" w:rsidRDefault="006425F7" w:rsidP="006425F7">
      <w:pPr>
        <w:rPr>
          <w:smallCaps/>
        </w:rPr>
      </w:pPr>
    </w:p>
    <w:p w:rsidR="006425F7" w:rsidRPr="00D737F5" w:rsidRDefault="006425F7" w:rsidP="006425F7">
      <w:r w:rsidRPr="00D737F5">
        <w:t>Childs-Johnson, Elizabeth.</w:t>
      </w:r>
      <w:r>
        <w:t xml:space="preserve"> 1988. </w:t>
      </w:r>
      <w:r w:rsidRPr="00B803CB">
        <w:rPr>
          <w:i/>
          <w:iCs/>
        </w:rPr>
        <w:t xml:space="preserve">Ritual and Power: Jades of Ancient </w:t>
      </w:r>
      <w:smartTag w:uri="urn:schemas-microsoft-com:office:smarttags" w:element="country-region">
        <w:smartTag w:uri="urn:schemas-microsoft-com:office:smarttags" w:element="place">
          <w:r w:rsidRPr="00B803CB">
            <w:rPr>
              <w:i/>
              <w:iCs/>
            </w:rPr>
            <w:t>China</w:t>
          </w:r>
        </w:smartTag>
      </w:smartTag>
      <w:r>
        <w:t xml:space="preserve">. </w:t>
      </w:r>
      <w:smartTag w:uri="urn:schemas-microsoft-com:office:smarttags" w:element="State">
        <w:smartTag w:uri="urn:schemas-microsoft-com:office:smarttags" w:element="place">
          <w:r>
            <w:t>New York</w:t>
          </w:r>
        </w:smartTag>
      </w:smartTag>
      <w:r>
        <w:t xml:space="preserve">: China House Gallery, China Institute in </w:t>
      </w:r>
      <w:smartTag w:uri="urn:schemas-microsoft-com:office:smarttags" w:element="country-region">
        <w:smartTag w:uri="urn:schemas-microsoft-com:office:smarttags" w:element="place">
          <w:r>
            <w:t>America</w:t>
          </w:r>
        </w:smartTag>
      </w:smartTag>
      <w:r>
        <w:t>.</w:t>
      </w:r>
    </w:p>
    <w:p w:rsidR="006425F7" w:rsidRDefault="006425F7" w:rsidP="006425F7"/>
    <w:p w:rsidR="006425F7" w:rsidRPr="00D737F5" w:rsidRDefault="006425F7" w:rsidP="006425F7">
      <w:r w:rsidRPr="00D737F5">
        <w:t xml:space="preserve">Childs-Johnson, Elizabeth. </w:t>
      </w:r>
      <w:r>
        <w:t>2009. “</w:t>
      </w:r>
      <w:r w:rsidRPr="00D737F5">
        <w:t>The Art of working Jade and the rise of civilization in China.</w:t>
      </w:r>
      <w:r>
        <w:t>”</w:t>
      </w:r>
      <w:r w:rsidRPr="00D737F5">
        <w:t xml:space="preserve"> In Elizabeth Childs-Johnson, </w:t>
      </w:r>
      <w:r w:rsidRPr="00B803CB">
        <w:rPr>
          <w:i/>
          <w:iCs/>
        </w:rPr>
        <w:t>Early Chinese jades in American Museums</w:t>
      </w:r>
      <w:r>
        <w:rPr>
          <w:i/>
          <w:iCs/>
        </w:rPr>
        <w:t>.</w:t>
      </w:r>
      <w:r w:rsidRPr="00D737F5">
        <w:t xml:space="preserve"> </w:t>
      </w:r>
      <w:smartTag w:uri="urn:schemas-microsoft-com:office:smarttags" w:element="City">
        <w:smartTag w:uri="urn:schemas-microsoft-com:office:smarttags" w:element="place">
          <w:r w:rsidRPr="00D737F5">
            <w:t>Beijing</w:t>
          </w:r>
        </w:smartTag>
      </w:smartTag>
      <w:r w:rsidRPr="00D737F5">
        <w:t xml:space="preserve">: </w:t>
      </w:r>
      <w:r>
        <w:t xml:space="preserve">The </w:t>
      </w:r>
      <w:r w:rsidRPr="00D737F5">
        <w:t xml:space="preserve">Science </w:t>
      </w:r>
      <w:smartTag w:uri="urn:schemas-microsoft-com:office:smarttags" w:element="place">
        <w:smartTag w:uri="urn:schemas-microsoft-com:office:smarttags" w:element="City">
          <w:r w:rsidRPr="00D737F5">
            <w:t>Press</w:t>
          </w:r>
        </w:smartTag>
        <w:r w:rsidRPr="00D737F5">
          <w:t xml:space="preserve">, </w:t>
        </w:r>
        <w:smartTag w:uri="urn:schemas-microsoft-com:office:smarttags" w:element="country-region">
          <w:r w:rsidRPr="00D737F5">
            <w:t>China</w:t>
          </w:r>
        </w:smartTag>
      </w:smartTag>
      <w:r w:rsidRPr="00D737F5">
        <w:t xml:space="preserve"> Science and Technology Publishing and Media Co., Ltd., </w:t>
      </w:r>
      <w:r>
        <w:t xml:space="preserve">2009, </w:t>
      </w:r>
      <w:r w:rsidRPr="00D737F5">
        <w:t>pp. 291-393.</w:t>
      </w:r>
    </w:p>
    <w:p w:rsidR="006425F7" w:rsidRDefault="006425F7" w:rsidP="006425F7"/>
    <w:p w:rsidR="006425F7" w:rsidRDefault="006425F7" w:rsidP="006425F7">
      <w:r>
        <w:t xml:space="preserve">Gu Fang. 2005. </w:t>
      </w:r>
      <w:r w:rsidRPr="00B803CB">
        <w:rPr>
          <w:i/>
          <w:iCs/>
        </w:rPr>
        <w:t xml:space="preserve">Complete collection of unearthed jades in </w:t>
      </w:r>
      <w:smartTag w:uri="urn:schemas-microsoft-com:office:smarttags" w:element="country-region">
        <w:smartTag w:uri="urn:schemas-microsoft-com:office:smarttags" w:element="place">
          <w:r w:rsidRPr="00B803CB">
            <w:rPr>
              <w:i/>
              <w:iCs/>
            </w:rPr>
            <w:t>China</w:t>
          </w:r>
        </w:smartTag>
      </w:smartTag>
      <w:r>
        <w:t xml:space="preserve">. 15 v. </w:t>
      </w:r>
      <w:smartTag w:uri="urn:schemas-microsoft-com:office:smarttags" w:element="City">
        <w:smartTag w:uri="urn:schemas-microsoft-com:office:smarttags" w:element="place">
          <w:r>
            <w:t>Beijing</w:t>
          </w:r>
        </w:smartTag>
      </w:smartTag>
      <w:r>
        <w:t xml:space="preserve">: </w:t>
      </w:r>
      <w:smartTag w:uri="urn:schemas-microsoft-com:office:smarttags" w:element="country-region">
        <w:smartTag w:uri="urn:schemas-microsoft-com:office:smarttags" w:element="place">
          <w:r w:rsidRPr="00D737F5">
            <w:t>China</w:t>
          </w:r>
        </w:smartTag>
      </w:smartTag>
      <w:r w:rsidRPr="00D737F5">
        <w:t xml:space="preserve"> Science and Technolog</w:t>
      </w:r>
      <w:r>
        <w:t xml:space="preserve">y Publishing and Media Co., Ltd. </w:t>
      </w:r>
    </w:p>
    <w:p w:rsidR="006425F7" w:rsidRPr="0055676E" w:rsidRDefault="006425F7" w:rsidP="006425F7">
      <w:pPr>
        <w:rPr>
          <w:smallCaps/>
        </w:rPr>
      </w:pPr>
    </w:p>
    <w:p w:rsidR="006425F7" w:rsidRDefault="006425F7" w:rsidP="006425F7">
      <w:r w:rsidRPr="0055676E">
        <w:rPr>
          <w:smallCaps/>
        </w:rPr>
        <w:t>H</w:t>
      </w:r>
      <w:r w:rsidRPr="0055676E">
        <w:t xml:space="preserve">ayashi, Minao. </w:t>
      </w:r>
      <w:r w:rsidRPr="00B33904">
        <w:fldChar w:fldCharType="begin"/>
      </w:r>
      <w:r w:rsidRPr="0055676E">
        <w:instrText xml:space="preserve"> INCLUDEPICTURE "http://lms01.harvard.edu:80/exlibris/aleph/u20_1/alephe/www_f_eng/icon/f-separator.gif" \* MERGEFORMATINET </w:instrText>
      </w:r>
      <w:r w:rsidRPr="00B33904">
        <w:fldChar w:fldCharType="separate"/>
      </w:r>
      <w:r>
        <w:fldChar w:fldCharType="begin"/>
      </w:r>
      <w:r>
        <w:instrText xml:space="preserve"> INCLUDEPICTURE  "http://lms01.harvard.edu:80/exlibris/aleph/u20_1/alephe/www_f_eng/icon/f-separator.gif" \* MERGEFORMATINET </w:instrText>
      </w:r>
      <w:r>
        <w:fldChar w:fldCharType="separate"/>
      </w:r>
      <w:r w:rsidR="00D01E90">
        <w:fldChar w:fldCharType="begin"/>
      </w:r>
      <w:r w:rsidR="00D01E90">
        <w:instrText xml:space="preserve"> </w:instrText>
      </w:r>
      <w:r w:rsidR="00D01E90">
        <w:instrText>INCLUD</w:instrText>
      </w:r>
      <w:r w:rsidR="00D01E90">
        <w:instrText>EPICTURE  "http://lms01.harvard.edu:80/exlibris/aleph/u20_1/alephe/www_f_eng/icon/f-separator.gif" \* MERGEFORMATINET</w:instrText>
      </w:r>
      <w:r w:rsidR="00D01E90">
        <w:instrText xml:space="preserve"> </w:instrText>
      </w:r>
      <w:r w:rsidR="00D01E90">
        <w:fldChar w:fldCharType="separate"/>
      </w:r>
      <w:r w:rsidR="00CA43EF">
        <w:pict>
          <v:shape id="_x0000_i1029" type="#_x0000_t75" alt="Link" style="width:.6pt;height:.6pt">
            <v:imagedata r:id="rId21" r:href="rId22"/>
          </v:shape>
        </w:pict>
      </w:r>
      <w:r w:rsidR="00D01E90">
        <w:fldChar w:fldCharType="end"/>
      </w:r>
      <w:r>
        <w:fldChar w:fldCharType="end"/>
      </w:r>
      <w:r w:rsidRPr="00B33904">
        <w:fldChar w:fldCharType="end"/>
      </w:r>
      <w:r w:rsidRPr="00B33904">
        <w:t>林巳奈夫</w:t>
      </w:r>
      <w:r w:rsidRPr="0055676E">
        <w:t xml:space="preserve">. 1991. </w:t>
      </w:r>
      <w:r w:rsidRPr="0055676E">
        <w:rPr>
          <w:i/>
        </w:rPr>
        <w:t>Chūgoku kogyoku no kenkyū</w:t>
      </w:r>
      <w:r w:rsidRPr="0055676E">
        <w:t xml:space="preserve">. </w:t>
      </w:r>
      <w:r w:rsidRPr="00B33904">
        <w:fldChar w:fldCharType="begin"/>
      </w:r>
      <w:r w:rsidRPr="0055676E">
        <w:instrText xml:space="preserve"> INCLUDEPICTURE "http://lms01.harvard.edu:80/exlibris/aleph/u20_1/alephe/www_f_eng/icon/f-separator.gif" \* MERGEFORMATINET </w:instrText>
      </w:r>
      <w:r w:rsidRPr="00B33904">
        <w:fldChar w:fldCharType="separate"/>
      </w:r>
      <w:r>
        <w:fldChar w:fldCharType="begin"/>
      </w:r>
      <w:r>
        <w:instrText xml:space="preserve"> INCLUDEPICTURE  "http://lms01.harvard.edu:80/exlibris/aleph/u20_1/alephe/www_f_eng/icon/f-separator.gif" \* MERGEFORMATINET </w:instrText>
      </w:r>
      <w:r>
        <w:fldChar w:fldCharType="separate"/>
      </w:r>
      <w:r w:rsidR="00D01E90">
        <w:fldChar w:fldCharType="begin"/>
      </w:r>
      <w:r w:rsidR="00D01E90">
        <w:instrText xml:space="preserve"> </w:instrText>
      </w:r>
      <w:r w:rsidR="00D01E90">
        <w:instrText>INCLUDEPICTURE  "http://lms01.harvard.edu:80/exlibris/aleph/u20_1/alephe/www_f_eng/icon/f-sep</w:instrText>
      </w:r>
      <w:r w:rsidR="00D01E90">
        <w:instrText>arator.gif" \* MERGEFORMATINET</w:instrText>
      </w:r>
      <w:r w:rsidR="00D01E90">
        <w:instrText xml:space="preserve"> </w:instrText>
      </w:r>
      <w:r w:rsidR="00D01E90">
        <w:fldChar w:fldCharType="separate"/>
      </w:r>
      <w:r w:rsidR="00CA43EF">
        <w:pict>
          <v:shape id="_x0000_i1030" type="#_x0000_t75" alt="Link" style="width:.6pt;height:.6pt">
            <v:imagedata r:id="rId21" r:href="rId23"/>
          </v:shape>
        </w:pict>
      </w:r>
      <w:r w:rsidR="00D01E90">
        <w:fldChar w:fldCharType="end"/>
      </w:r>
      <w:r>
        <w:fldChar w:fldCharType="end"/>
      </w:r>
      <w:r w:rsidRPr="00B33904">
        <w:fldChar w:fldCharType="end"/>
      </w:r>
      <w:r w:rsidRPr="00B33904">
        <w:t>中國古玉の研究</w:t>
      </w:r>
      <w:r w:rsidRPr="002B592B">
        <w:t xml:space="preserve">. </w:t>
      </w:r>
      <w:r w:rsidRPr="00B33904">
        <w:t xml:space="preserve">Tōkyō : Yoshikawa Kōbunkan; </w:t>
      </w:r>
      <w:r w:rsidRPr="00B33904">
        <w:t>東京</w:t>
      </w:r>
      <w:r w:rsidRPr="00B33904">
        <w:t xml:space="preserve"> : </w:t>
      </w:r>
      <w:r w:rsidRPr="00B33904">
        <w:t>吉川弘文館</w:t>
      </w:r>
      <w:r w:rsidRPr="00B33904">
        <w:t>, 1991</w:t>
      </w:r>
      <w:r>
        <w:t>.</w:t>
      </w:r>
    </w:p>
    <w:p w:rsidR="006425F7" w:rsidRPr="002B592B" w:rsidRDefault="006425F7" w:rsidP="006425F7">
      <w:pPr>
        <w:rPr>
          <w:smallCaps/>
        </w:rPr>
      </w:pPr>
    </w:p>
    <w:p w:rsidR="006425F7" w:rsidRDefault="006425F7" w:rsidP="006425F7">
      <w:r w:rsidRPr="0055676E">
        <w:rPr>
          <w:smallCaps/>
        </w:rPr>
        <w:t>H</w:t>
      </w:r>
      <w:r w:rsidRPr="0055676E">
        <w:t>ayashi</w:t>
      </w:r>
      <w:r w:rsidRPr="0055676E">
        <w:rPr>
          <w:smallCaps/>
        </w:rPr>
        <w:t>,</w:t>
      </w:r>
      <w:r w:rsidRPr="0055676E">
        <w:t xml:space="preserve"> Mineo. </w:t>
      </w:r>
      <w:r>
        <w:t>1990. “</w:t>
      </w:r>
      <w:bookmarkStart w:id="0" w:name="_GoBack"/>
      <w:r>
        <w:t>On the Chinese Neolithic jade Tsung/Cong</w:t>
      </w:r>
      <w:bookmarkEnd w:id="0"/>
      <w:r>
        <w:t xml:space="preserve">,” </w:t>
      </w:r>
      <w:r w:rsidRPr="000B6269">
        <w:rPr>
          <w:i/>
          <w:iCs/>
        </w:rPr>
        <w:t>Artibus Asiae</w:t>
      </w:r>
      <w:r>
        <w:t>, 50(1/2):5-22.</w:t>
      </w:r>
    </w:p>
    <w:p w:rsidR="006425F7" w:rsidRDefault="006425F7" w:rsidP="006425F7">
      <w:pPr>
        <w:rPr>
          <w:smallCaps/>
        </w:rPr>
      </w:pPr>
    </w:p>
    <w:p w:rsidR="006425F7" w:rsidRDefault="006425F7" w:rsidP="006425F7">
      <w:r w:rsidRPr="005E4528">
        <w:rPr>
          <w:smallCaps/>
        </w:rPr>
        <w:t>H</w:t>
      </w:r>
      <w:r w:rsidRPr="009A0044">
        <w:t>ayashi</w:t>
      </w:r>
      <w:r>
        <w:rPr>
          <w:smallCaps/>
        </w:rPr>
        <w:t>,</w:t>
      </w:r>
      <w:r>
        <w:t xml:space="preserve"> Mineo. 1973. </w:t>
      </w:r>
      <w:r w:rsidRPr="00B23012">
        <w:rPr>
          <w:i/>
          <w:iCs/>
        </w:rPr>
        <w:t>To</w:t>
      </w:r>
      <w:r>
        <w:rPr>
          <w:i/>
          <w:iCs/>
        </w:rPr>
        <w:t>y</w:t>
      </w:r>
      <w:r w:rsidRPr="00B23012">
        <w:rPr>
          <w:i/>
          <w:iCs/>
        </w:rPr>
        <w:t>o Gakuho</w:t>
      </w:r>
      <w:r>
        <w:rPr>
          <w:i/>
          <w:iCs/>
        </w:rPr>
        <w:t xml:space="preserve"> </w:t>
      </w:r>
      <w:r>
        <w:t>[Journal of the Research Dept. of the Toyo Bunko] 45:1-57.</w:t>
      </w:r>
    </w:p>
    <w:p w:rsidR="006425F7" w:rsidRDefault="006425F7" w:rsidP="006425F7"/>
    <w:p w:rsidR="006425F7" w:rsidRPr="00B33904" w:rsidRDefault="006425F7" w:rsidP="006425F7">
      <w:r>
        <w:t xml:space="preserve">Laufer, Berthold. 1912. </w:t>
      </w:r>
      <w:r w:rsidRPr="003C566F">
        <w:rPr>
          <w:i/>
          <w:iCs/>
        </w:rPr>
        <w:t>Jade a study in Chinese archaeology and religion</w:t>
      </w:r>
      <w:r>
        <w:t>. Field Museum of Natural History, Publication 154, Anthroplogical series, vol. X. Chicago.</w:t>
      </w:r>
    </w:p>
    <w:p w:rsidR="006425F7" w:rsidRDefault="006425F7" w:rsidP="006425F7"/>
    <w:p w:rsidR="006425F7" w:rsidRPr="000C75BE" w:rsidRDefault="006425F7" w:rsidP="006425F7">
      <w:pPr>
        <w:rPr>
          <w:rStyle w:val="HTMLCite"/>
          <w:i w:val="0"/>
        </w:rPr>
      </w:pPr>
      <w:r w:rsidRPr="000C75BE">
        <w:rPr>
          <w:rStyle w:val="HTMLCite"/>
        </w:rPr>
        <w:t>Li, Hui; Huang, Ying; Mustavich, Laura F.; Zhang, Fan; Tan, Jing-Ze; Wang, ling-E; Q</w:t>
      </w:r>
      <w:r>
        <w:rPr>
          <w:rStyle w:val="HTMLCite"/>
        </w:rPr>
        <w:t>ian, Ji; Gao, Meng-He; Jin, Li. 2007</w:t>
      </w:r>
      <w:r w:rsidRPr="000C75BE">
        <w:rPr>
          <w:rStyle w:val="HTMLCite"/>
        </w:rPr>
        <w:t>. "Y chromosomes of prehistoric people along the Yangtze River</w:t>
      </w:r>
      <w:r>
        <w:rPr>
          <w:rStyle w:val="HTMLCite"/>
        </w:rPr>
        <w:t>,</w:t>
      </w:r>
      <w:r w:rsidRPr="000C75BE">
        <w:rPr>
          <w:rStyle w:val="HTMLCite"/>
        </w:rPr>
        <w:t xml:space="preserve">" </w:t>
      </w:r>
      <w:r>
        <w:rPr>
          <w:rStyle w:val="HTMLCite"/>
        </w:rPr>
        <w:t>Human Genetics</w:t>
      </w:r>
      <w:r w:rsidRPr="000C75BE">
        <w:rPr>
          <w:rStyle w:val="HTMLCite"/>
        </w:rPr>
        <w:t xml:space="preserve"> </w:t>
      </w:r>
      <w:r w:rsidRPr="000C75BE">
        <w:rPr>
          <w:rStyle w:val="HTMLCite"/>
          <w:b/>
          <w:bCs/>
        </w:rPr>
        <w:t>122</w:t>
      </w:r>
      <w:r w:rsidRPr="000C75BE">
        <w:rPr>
          <w:rStyle w:val="HTMLCite"/>
        </w:rPr>
        <w:t>: 383–388.</w:t>
      </w:r>
    </w:p>
    <w:p w:rsidR="006425F7" w:rsidRDefault="006425F7" w:rsidP="006425F7">
      <w:pPr>
        <w:rPr>
          <w:rFonts w:hAnsi="Symbol" w:hint="eastAsia"/>
        </w:rPr>
      </w:pPr>
    </w:p>
    <w:p w:rsidR="006425F7" w:rsidRDefault="006425F7" w:rsidP="006425F7">
      <w:r>
        <w:t xml:space="preserve">Lu Wenbao. 1998. Cong-shaped bead. In </w:t>
      </w:r>
      <w:smartTag w:uri="urn:schemas-microsoft-com:office:smarttags" w:element="place">
        <w:smartTag w:uri="urn:schemas-microsoft-com:office:smarttags" w:element="PlaceName">
          <w:r>
            <w:t>Liangzhu</w:t>
          </w:r>
        </w:smartTag>
        <w:r>
          <w:t xml:space="preserve"> </w:t>
        </w:r>
        <w:smartTag w:uri="urn:schemas-microsoft-com:office:smarttags" w:element="PlaceName">
          <w:r>
            <w:t>Culture</w:t>
          </w:r>
        </w:smartTag>
        <w:r>
          <w:t xml:space="preserve"> </w:t>
        </w:r>
        <w:smartTag w:uri="urn:schemas-microsoft-com:office:smarttags" w:element="PlaceType">
          <w:r>
            <w:t>Museum</w:t>
          </w:r>
        </w:smartTag>
      </w:smartTag>
      <w:r>
        <w:t xml:space="preserve">, ed., The dawn of Chinese civilization: Jades of the Liangzhu culture. </w:t>
      </w:r>
      <w:smartTag w:uri="urn:schemas-microsoft-com:office:smarttags" w:element="place">
        <w:r>
          <w:t>Hong Kong</w:t>
        </w:r>
      </w:smartTag>
      <w:r>
        <w:t xml:space="preserve">: </w:t>
      </w:r>
      <w:smartTag w:uri="urn:schemas-microsoft-com:office:smarttags" w:element="place">
        <w:smartTag w:uri="urn:schemas-microsoft-com:office:smarttags" w:element="PlaceName">
          <w:r>
            <w:t>Liangzhu</w:t>
          </w:r>
        </w:smartTag>
        <w:r>
          <w:t xml:space="preserve"> </w:t>
        </w:r>
        <w:smartTag w:uri="urn:schemas-microsoft-com:office:smarttags" w:element="PlaceName">
          <w:r>
            <w:t>Culture</w:t>
          </w:r>
        </w:smartTag>
        <w:r>
          <w:t xml:space="preserve"> </w:t>
        </w:r>
        <w:smartTag w:uri="urn:schemas-microsoft-com:office:smarttags" w:element="PlaceType">
          <w:r>
            <w:t>Museum</w:t>
          </w:r>
        </w:smartTag>
      </w:smartTag>
      <w:r>
        <w:t xml:space="preserve"> and The Art Museum, The </w:t>
      </w:r>
      <w:smartTag w:uri="urn:schemas-microsoft-com:office:smarttags" w:element="place">
        <w:smartTag w:uri="urn:schemas-microsoft-com:office:smarttags" w:element="PlaceName">
          <w:r>
            <w:t>Chinese</w:t>
          </w:r>
        </w:smartTag>
        <w:r>
          <w:t xml:space="preserve"> </w:t>
        </w:r>
        <w:smartTag w:uri="urn:schemas-microsoft-com:office:smarttags" w:element="PlaceType">
          <w:r>
            <w:t>University</w:t>
          </w:r>
        </w:smartTag>
      </w:smartTag>
      <w:r>
        <w:t xml:space="preserve"> of </w:t>
      </w:r>
      <w:smartTag w:uri="urn:schemas-microsoft-com:office:smarttags" w:element="place">
        <w:r>
          <w:t>Hong Kong</w:t>
        </w:r>
      </w:smartTag>
      <w:r>
        <w:t>.</w:t>
      </w:r>
    </w:p>
    <w:p w:rsidR="006425F7" w:rsidRPr="000C75BE" w:rsidRDefault="006425F7" w:rsidP="006425F7">
      <w:pPr>
        <w:rPr>
          <w:rFonts w:hAnsi="Symbol" w:hint="eastAsia"/>
        </w:rPr>
      </w:pPr>
    </w:p>
    <w:p w:rsidR="006425F7" w:rsidRDefault="006425F7" w:rsidP="006425F7">
      <w:pPr>
        <w:rPr>
          <w:rStyle w:val="HTMLCite"/>
        </w:rPr>
      </w:pPr>
      <w:r>
        <w:rPr>
          <w:rStyle w:val="HTMLCite"/>
        </w:rPr>
        <w:t>Wu, Li. 2014</w:t>
      </w:r>
      <w:r w:rsidRPr="000C75BE">
        <w:rPr>
          <w:rStyle w:val="HTMLCite"/>
        </w:rPr>
        <w:t>. "Holocene environmental change and its impacts on human settlement in the Shanghai Area, East China</w:t>
      </w:r>
      <w:r>
        <w:rPr>
          <w:rStyle w:val="HTMLCite"/>
        </w:rPr>
        <w:t>,</w:t>
      </w:r>
      <w:r w:rsidRPr="000C75BE">
        <w:rPr>
          <w:rStyle w:val="HTMLCite"/>
        </w:rPr>
        <w:t>"</w:t>
      </w:r>
      <w:r>
        <w:rPr>
          <w:rStyle w:val="HTMLCite"/>
        </w:rPr>
        <w:t xml:space="preserve"> Catena. </w:t>
      </w:r>
      <w:r>
        <w:rPr>
          <w:rStyle w:val="HTMLCite"/>
          <w:b/>
          <w:bCs/>
        </w:rPr>
        <w:t>114</w:t>
      </w:r>
      <w:r>
        <w:rPr>
          <w:rStyle w:val="HTMLCite"/>
        </w:rPr>
        <w:t>: 78–89</w:t>
      </w:r>
    </w:p>
    <w:p w:rsidR="006425F7" w:rsidRDefault="006425F7" w:rsidP="006425F7">
      <w:pPr>
        <w:rPr>
          <w:rStyle w:val="HTMLCite"/>
        </w:rPr>
      </w:pPr>
    </w:p>
    <w:p w:rsidR="006425F7" w:rsidRPr="000C75BE" w:rsidRDefault="006425F7" w:rsidP="006425F7">
      <w:pPr>
        <w:rPr>
          <w:rFonts w:hAnsi="Symbol" w:hint="eastAsia"/>
          <w:i/>
        </w:rPr>
      </w:pPr>
      <w:r>
        <w:rPr>
          <w:rStyle w:val="HTMLCite"/>
        </w:rPr>
        <w:t>Zhang, Chia; Hsiao-Chun, Hung. 2008</w:t>
      </w:r>
      <w:r w:rsidRPr="000C75BE">
        <w:rPr>
          <w:rStyle w:val="HTMLCite"/>
        </w:rPr>
        <w:t>. "The Neolithic of Southern China–Origin, Development, and Dispersal</w:t>
      </w:r>
      <w:r>
        <w:rPr>
          <w:rStyle w:val="HTMLCite"/>
        </w:rPr>
        <w:t>,"Asian Perspectives</w:t>
      </w:r>
      <w:r w:rsidRPr="000C75BE">
        <w:rPr>
          <w:rStyle w:val="HTMLCite"/>
        </w:rPr>
        <w:t xml:space="preserve">. </w:t>
      </w:r>
      <w:r w:rsidRPr="000C75BE">
        <w:rPr>
          <w:rStyle w:val="HTMLCite"/>
          <w:b/>
          <w:bCs/>
        </w:rPr>
        <w:t>47</w:t>
      </w:r>
      <w:r>
        <w:rPr>
          <w:rStyle w:val="HTMLCite"/>
        </w:rPr>
        <w:t>:</w:t>
      </w:r>
      <w:r w:rsidRPr="000C75BE">
        <w:rPr>
          <w:rStyle w:val="HTMLCite"/>
        </w:rPr>
        <w:t>2, 309–310.</w:t>
      </w:r>
    </w:p>
    <w:p w:rsidR="006425F7" w:rsidRDefault="006425F7" w:rsidP="006425F7"/>
    <w:tbl>
      <w:tblPr>
        <w:tblW w:w="3975" w:type="pct"/>
        <w:tblCellSpacing w:w="0" w:type="dxa"/>
        <w:tblInd w:w="-75" w:type="dxa"/>
        <w:tblCellMar>
          <w:top w:w="15" w:type="dxa"/>
          <w:left w:w="15" w:type="dxa"/>
          <w:bottom w:w="15" w:type="dxa"/>
          <w:right w:w="15" w:type="dxa"/>
        </w:tblCellMar>
        <w:tblLook w:val="04A0" w:firstRow="1" w:lastRow="0" w:firstColumn="1" w:lastColumn="0" w:noHBand="0" w:noVBand="1"/>
      </w:tblPr>
      <w:tblGrid>
        <w:gridCol w:w="8014"/>
      </w:tblGrid>
      <w:tr w:rsidR="006425F7" w:rsidTr="0097580A">
        <w:trPr>
          <w:tblCellSpacing w:w="0" w:type="dxa"/>
        </w:trPr>
        <w:tc>
          <w:tcPr>
            <w:tcW w:w="5000" w:type="pct"/>
            <w:vAlign w:val="center"/>
            <w:hideMark/>
          </w:tcPr>
          <w:p w:rsidR="006425F7" w:rsidRDefault="006425F7" w:rsidP="0097580A">
            <w:r>
              <w:t xml:space="preserve">Zhou Ying. 2007. </w:t>
            </w:r>
            <w:r w:rsidRPr="009A0044">
              <w:rPr>
                <w:rFonts w:ascii="PMingLiU" w:eastAsia="PMingLiU" w:hAnsi="PMingLiU" w:cs="PMingLiU" w:hint="eastAsia"/>
                <w:bCs/>
                <w:color w:val="000000"/>
                <w:lang w:eastAsia="zh-Hans"/>
              </w:rPr>
              <w:t>东方文明的曙光</w:t>
            </w:r>
            <w:r w:rsidRPr="009A0044">
              <w:rPr>
                <w:rFonts w:hint="eastAsia"/>
                <w:bCs/>
                <w:color w:val="000000"/>
                <w:lang w:eastAsia="zh-Hans"/>
              </w:rPr>
              <w:t xml:space="preserve">: </w:t>
            </w:r>
            <w:r w:rsidRPr="009A0044">
              <w:rPr>
                <w:rFonts w:ascii="MS Mincho" w:eastAsia="MS Mincho" w:hAnsi="MS Mincho" w:cs="MS Mincho" w:hint="eastAsia"/>
                <w:bCs/>
                <w:color w:val="000000"/>
                <w:lang w:eastAsia="zh-Hans"/>
              </w:rPr>
              <w:t>良渚</w:t>
            </w:r>
            <w:r w:rsidRPr="009A0044">
              <w:rPr>
                <w:rFonts w:ascii="PMingLiU" w:eastAsia="PMingLiU" w:hAnsi="PMingLiU" w:cs="PMingLiU" w:hint="eastAsia"/>
                <w:bCs/>
                <w:color w:val="000000"/>
                <w:lang w:eastAsia="zh-Hans"/>
              </w:rPr>
              <w:t>遗址与良渚文化</w:t>
            </w:r>
            <w:r w:rsidRPr="009A0044">
              <w:rPr>
                <w:rFonts w:hint="eastAsia"/>
                <w:bCs/>
                <w:color w:val="000000"/>
                <w:lang w:eastAsia="zh-Hans"/>
              </w:rPr>
              <w:t xml:space="preserve"> = </w:t>
            </w:r>
            <w:r w:rsidRPr="008A43E6">
              <w:rPr>
                <w:rStyle w:val="Strong"/>
                <w:b w:val="0"/>
                <w:color w:val="000000"/>
              </w:rPr>
              <w:t>Dong fang wen ming de shu guang : Liang zhu yi zhi yu liang zhu wen hua</w:t>
            </w:r>
            <w:r>
              <w:rPr>
                <w:rStyle w:val="Strong"/>
                <w:color w:val="000000"/>
              </w:rPr>
              <w:t xml:space="preserve"> = </w:t>
            </w:r>
            <w:r w:rsidRPr="009A0044">
              <w:rPr>
                <w:i/>
              </w:rPr>
              <w:t>The Dawn of the Oriental Civilization: Liangzhu site and Liangzhu culture</w:t>
            </w:r>
            <w:r>
              <w:t>. Beijing: China Intercontinental Press.</w:t>
            </w:r>
          </w:p>
          <w:p w:rsidR="006425F7" w:rsidRPr="009A0044" w:rsidRDefault="006425F7" w:rsidP="0097580A">
            <w:pPr>
              <w:rPr>
                <w:color w:val="000000"/>
                <w:lang w:eastAsia="zh-Hans"/>
              </w:rPr>
            </w:pPr>
          </w:p>
          <w:p w:rsidR="006425F7" w:rsidRDefault="00D01E90" w:rsidP="0097580A">
            <w:pPr>
              <w:rPr>
                <w:lang w:eastAsia="en-US"/>
              </w:rPr>
            </w:pPr>
            <w:hyperlink r:id="rId24" w:history="1"/>
          </w:p>
        </w:tc>
      </w:tr>
    </w:tbl>
    <w:p w:rsidR="002B592B" w:rsidRDefault="002B592B" w:rsidP="006425F7"/>
    <w:sectPr w:rsidR="002B592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592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177C0"/>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320A"/>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2156"/>
    <w:rsid w:val="00073BC0"/>
    <w:rsid w:val="000744B6"/>
    <w:rsid w:val="00076744"/>
    <w:rsid w:val="00076E35"/>
    <w:rsid w:val="000775E6"/>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4C7A"/>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108"/>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41B9"/>
    <w:rsid w:val="001B5069"/>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2D0D"/>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95A"/>
    <w:rsid w:val="001F4C3E"/>
    <w:rsid w:val="001F4C57"/>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5582"/>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67917"/>
    <w:rsid w:val="00270172"/>
    <w:rsid w:val="002706F1"/>
    <w:rsid w:val="00270E0E"/>
    <w:rsid w:val="00271394"/>
    <w:rsid w:val="00271E64"/>
    <w:rsid w:val="00271FF9"/>
    <w:rsid w:val="00272458"/>
    <w:rsid w:val="00274DCD"/>
    <w:rsid w:val="00274FAD"/>
    <w:rsid w:val="00276128"/>
    <w:rsid w:val="00276E81"/>
    <w:rsid w:val="00280BEF"/>
    <w:rsid w:val="00283C05"/>
    <w:rsid w:val="00283C63"/>
    <w:rsid w:val="0028452A"/>
    <w:rsid w:val="002849ED"/>
    <w:rsid w:val="00284E82"/>
    <w:rsid w:val="00286913"/>
    <w:rsid w:val="00286E13"/>
    <w:rsid w:val="00287734"/>
    <w:rsid w:val="00290885"/>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592B"/>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D6593"/>
    <w:rsid w:val="002E076F"/>
    <w:rsid w:val="002E0CD8"/>
    <w:rsid w:val="002E1479"/>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5EC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2A5"/>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B7D34"/>
    <w:rsid w:val="003C2078"/>
    <w:rsid w:val="003C26AE"/>
    <w:rsid w:val="003C50DF"/>
    <w:rsid w:val="003C57C8"/>
    <w:rsid w:val="003C6D6F"/>
    <w:rsid w:val="003C71EE"/>
    <w:rsid w:val="003D043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098"/>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1F6"/>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15CD"/>
    <w:rsid w:val="004B2492"/>
    <w:rsid w:val="004B2FF9"/>
    <w:rsid w:val="004B4047"/>
    <w:rsid w:val="004B5B82"/>
    <w:rsid w:val="004B74B8"/>
    <w:rsid w:val="004B7AED"/>
    <w:rsid w:val="004C2223"/>
    <w:rsid w:val="004C2B7F"/>
    <w:rsid w:val="004C3BDC"/>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3FDA"/>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42E2"/>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0E4"/>
    <w:rsid w:val="00543528"/>
    <w:rsid w:val="005435FE"/>
    <w:rsid w:val="005447BB"/>
    <w:rsid w:val="00544947"/>
    <w:rsid w:val="00544AC4"/>
    <w:rsid w:val="00545324"/>
    <w:rsid w:val="005466F8"/>
    <w:rsid w:val="005476E6"/>
    <w:rsid w:val="00547941"/>
    <w:rsid w:val="00547B63"/>
    <w:rsid w:val="00547BCB"/>
    <w:rsid w:val="00547E5F"/>
    <w:rsid w:val="00550821"/>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033"/>
    <w:rsid w:val="00573269"/>
    <w:rsid w:val="005753C1"/>
    <w:rsid w:val="00575923"/>
    <w:rsid w:val="00575C08"/>
    <w:rsid w:val="00577D40"/>
    <w:rsid w:val="00577D4F"/>
    <w:rsid w:val="00581A25"/>
    <w:rsid w:val="005821A2"/>
    <w:rsid w:val="00582F9F"/>
    <w:rsid w:val="00583E65"/>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1BF2"/>
    <w:rsid w:val="005B23D6"/>
    <w:rsid w:val="005B330D"/>
    <w:rsid w:val="005B3BB6"/>
    <w:rsid w:val="005B44CD"/>
    <w:rsid w:val="005B4B80"/>
    <w:rsid w:val="005B741C"/>
    <w:rsid w:val="005C0557"/>
    <w:rsid w:val="005C22FD"/>
    <w:rsid w:val="005C2B8E"/>
    <w:rsid w:val="005C2C95"/>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8CD"/>
    <w:rsid w:val="005E6EF9"/>
    <w:rsid w:val="005E7269"/>
    <w:rsid w:val="005F0243"/>
    <w:rsid w:val="005F09C2"/>
    <w:rsid w:val="005F266D"/>
    <w:rsid w:val="005F2EE9"/>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2B"/>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5F7"/>
    <w:rsid w:val="00642603"/>
    <w:rsid w:val="00642E7B"/>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0BB0"/>
    <w:rsid w:val="006625DC"/>
    <w:rsid w:val="00662A80"/>
    <w:rsid w:val="00664346"/>
    <w:rsid w:val="0066559D"/>
    <w:rsid w:val="0066580B"/>
    <w:rsid w:val="0066604D"/>
    <w:rsid w:val="00670384"/>
    <w:rsid w:val="006706A0"/>
    <w:rsid w:val="006718D1"/>
    <w:rsid w:val="006739A3"/>
    <w:rsid w:val="00674ECB"/>
    <w:rsid w:val="00675BF7"/>
    <w:rsid w:val="00680976"/>
    <w:rsid w:val="006830B1"/>
    <w:rsid w:val="00683B8A"/>
    <w:rsid w:val="006840C3"/>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0F83"/>
    <w:rsid w:val="006A12E7"/>
    <w:rsid w:val="006A13A4"/>
    <w:rsid w:val="006A160D"/>
    <w:rsid w:val="006A1BA4"/>
    <w:rsid w:val="006A393F"/>
    <w:rsid w:val="006A5B99"/>
    <w:rsid w:val="006B0047"/>
    <w:rsid w:val="006B00C5"/>
    <w:rsid w:val="006B1B06"/>
    <w:rsid w:val="006B307F"/>
    <w:rsid w:val="006B33AD"/>
    <w:rsid w:val="006B5B06"/>
    <w:rsid w:val="006B6A02"/>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E768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4FB4"/>
    <w:rsid w:val="007168A8"/>
    <w:rsid w:val="00716F1F"/>
    <w:rsid w:val="00717B6E"/>
    <w:rsid w:val="00717FF3"/>
    <w:rsid w:val="007213AF"/>
    <w:rsid w:val="007227CC"/>
    <w:rsid w:val="00726ABE"/>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4757F"/>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6E7B"/>
    <w:rsid w:val="007671F8"/>
    <w:rsid w:val="007708F7"/>
    <w:rsid w:val="00771A0D"/>
    <w:rsid w:val="00771A5F"/>
    <w:rsid w:val="00772F35"/>
    <w:rsid w:val="00773040"/>
    <w:rsid w:val="00775DC1"/>
    <w:rsid w:val="007769AD"/>
    <w:rsid w:val="00776C39"/>
    <w:rsid w:val="00777DB4"/>
    <w:rsid w:val="007809E9"/>
    <w:rsid w:val="00781784"/>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3E34"/>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34B"/>
    <w:rsid w:val="007B715E"/>
    <w:rsid w:val="007B754E"/>
    <w:rsid w:val="007B7A2E"/>
    <w:rsid w:val="007B7A50"/>
    <w:rsid w:val="007C3DE2"/>
    <w:rsid w:val="007C3E7F"/>
    <w:rsid w:val="007C41CD"/>
    <w:rsid w:val="007C464A"/>
    <w:rsid w:val="007C545F"/>
    <w:rsid w:val="007C7D06"/>
    <w:rsid w:val="007D27ED"/>
    <w:rsid w:val="007D2A48"/>
    <w:rsid w:val="007D4BBD"/>
    <w:rsid w:val="007D5BE5"/>
    <w:rsid w:val="007D5D22"/>
    <w:rsid w:val="007D6195"/>
    <w:rsid w:val="007D6419"/>
    <w:rsid w:val="007D694F"/>
    <w:rsid w:val="007D7577"/>
    <w:rsid w:val="007D7585"/>
    <w:rsid w:val="007D77EF"/>
    <w:rsid w:val="007E08BB"/>
    <w:rsid w:val="007E15E2"/>
    <w:rsid w:val="007E1F08"/>
    <w:rsid w:val="007E4766"/>
    <w:rsid w:val="007E49BF"/>
    <w:rsid w:val="007E76C5"/>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444"/>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6F8"/>
    <w:rsid w:val="00842B31"/>
    <w:rsid w:val="00844BA5"/>
    <w:rsid w:val="00845E41"/>
    <w:rsid w:val="008462A4"/>
    <w:rsid w:val="00847B3D"/>
    <w:rsid w:val="0085172E"/>
    <w:rsid w:val="00852631"/>
    <w:rsid w:val="00852902"/>
    <w:rsid w:val="00852CDD"/>
    <w:rsid w:val="00852E35"/>
    <w:rsid w:val="00855667"/>
    <w:rsid w:val="0085590C"/>
    <w:rsid w:val="008561E5"/>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5D84"/>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2A1B"/>
    <w:rsid w:val="008F4343"/>
    <w:rsid w:val="008F4ABA"/>
    <w:rsid w:val="008F4BD9"/>
    <w:rsid w:val="008F4C9D"/>
    <w:rsid w:val="008F4EE5"/>
    <w:rsid w:val="008F4F90"/>
    <w:rsid w:val="008F580D"/>
    <w:rsid w:val="008F5D0A"/>
    <w:rsid w:val="008F6031"/>
    <w:rsid w:val="008F6348"/>
    <w:rsid w:val="008F6864"/>
    <w:rsid w:val="008F6B51"/>
    <w:rsid w:val="008F6FBC"/>
    <w:rsid w:val="009005B2"/>
    <w:rsid w:val="009011C4"/>
    <w:rsid w:val="009020BC"/>
    <w:rsid w:val="00902368"/>
    <w:rsid w:val="00903030"/>
    <w:rsid w:val="0090485B"/>
    <w:rsid w:val="009060D0"/>
    <w:rsid w:val="009069BB"/>
    <w:rsid w:val="009134B1"/>
    <w:rsid w:val="00913516"/>
    <w:rsid w:val="00913604"/>
    <w:rsid w:val="00913B67"/>
    <w:rsid w:val="00914B15"/>
    <w:rsid w:val="009200F0"/>
    <w:rsid w:val="0092319C"/>
    <w:rsid w:val="009247CC"/>
    <w:rsid w:val="00924D6C"/>
    <w:rsid w:val="00925F18"/>
    <w:rsid w:val="00926E0D"/>
    <w:rsid w:val="00926F9A"/>
    <w:rsid w:val="009274A2"/>
    <w:rsid w:val="00930C58"/>
    <w:rsid w:val="00930E36"/>
    <w:rsid w:val="00931D6D"/>
    <w:rsid w:val="00931FE7"/>
    <w:rsid w:val="009323ED"/>
    <w:rsid w:val="00932D04"/>
    <w:rsid w:val="009331D5"/>
    <w:rsid w:val="0093447D"/>
    <w:rsid w:val="00936EA5"/>
    <w:rsid w:val="00937527"/>
    <w:rsid w:val="0093793F"/>
    <w:rsid w:val="00940EF0"/>
    <w:rsid w:val="009412F2"/>
    <w:rsid w:val="0094359A"/>
    <w:rsid w:val="00943E22"/>
    <w:rsid w:val="00944565"/>
    <w:rsid w:val="00945FF8"/>
    <w:rsid w:val="0094716E"/>
    <w:rsid w:val="00947621"/>
    <w:rsid w:val="00952F29"/>
    <w:rsid w:val="00953311"/>
    <w:rsid w:val="00953D6F"/>
    <w:rsid w:val="00955520"/>
    <w:rsid w:val="00955C53"/>
    <w:rsid w:val="00955D64"/>
    <w:rsid w:val="009573D2"/>
    <w:rsid w:val="00957FD6"/>
    <w:rsid w:val="009604D0"/>
    <w:rsid w:val="009616F7"/>
    <w:rsid w:val="00962109"/>
    <w:rsid w:val="00962634"/>
    <w:rsid w:val="0096275C"/>
    <w:rsid w:val="009630FB"/>
    <w:rsid w:val="00963A14"/>
    <w:rsid w:val="00963BD6"/>
    <w:rsid w:val="00964E94"/>
    <w:rsid w:val="009653F9"/>
    <w:rsid w:val="0097042A"/>
    <w:rsid w:val="009709F3"/>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3C7D"/>
    <w:rsid w:val="009D54AB"/>
    <w:rsid w:val="009D6664"/>
    <w:rsid w:val="009D6E85"/>
    <w:rsid w:val="009D728C"/>
    <w:rsid w:val="009D7E5F"/>
    <w:rsid w:val="009E0E40"/>
    <w:rsid w:val="009E10B5"/>
    <w:rsid w:val="009E1BC0"/>
    <w:rsid w:val="009E2130"/>
    <w:rsid w:val="009E2247"/>
    <w:rsid w:val="009E2385"/>
    <w:rsid w:val="009E2D26"/>
    <w:rsid w:val="009E32D5"/>
    <w:rsid w:val="009E5CD2"/>
    <w:rsid w:val="009E624F"/>
    <w:rsid w:val="009F0866"/>
    <w:rsid w:val="009F1883"/>
    <w:rsid w:val="009F18CF"/>
    <w:rsid w:val="009F1E61"/>
    <w:rsid w:val="009F4A61"/>
    <w:rsid w:val="009F4E00"/>
    <w:rsid w:val="009F5F80"/>
    <w:rsid w:val="009F619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1BC"/>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5CC"/>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96F93"/>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1657"/>
    <w:rsid w:val="00AF2214"/>
    <w:rsid w:val="00AF2F42"/>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17F14"/>
    <w:rsid w:val="00B203AE"/>
    <w:rsid w:val="00B20D31"/>
    <w:rsid w:val="00B20D7A"/>
    <w:rsid w:val="00B21E98"/>
    <w:rsid w:val="00B2289C"/>
    <w:rsid w:val="00B24B82"/>
    <w:rsid w:val="00B251CC"/>
    <w:rsid w:val="00B26BCB"/>
    <w:rsid w:val="00B2732F"/>
    <w:rsid w:val="00B277ED"/>
    <w:rsid w:val="00B30362"/>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3D1"/>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649F"/>
    <w:rsid w:val="00BD7101"/>
    <w:rsid w:val="00BD75E2"/>
    <w:rsid w:val="00BD78ED"/>
    <w:rsid w:val="00BE0C57"/>
    <w:rsid w:val="00BE1D60"/>
    <w:rsid w:val="00BE2F88"/>
    <w:rsid w:val="00BE3E04"/>
    <w:rsid w:val="00BE597A"/>
    <w:rsid w:val="00BE59F1"/>
    <w:rsid w:val="00BE5E70"/>
    <w:rsid w:val="00BE7364"/>
    <w:rsid w:val="00BE7B45"/>
    <w:rsid w:val="00BF2EE1"/>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95C"/>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5B86"/>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3EF"/>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5314"/>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5C02"/>
    <w:rsid w:val="00CF6CBD"/>
    <w:rsid w:val="00CF6D46"/>
    <w:rsid w:val="00CF72FB"/>
    <w:rsid w:val="00D0006F"/>
    <w:rsid w:val="00D00728"/>
    <w:rsid w:val="00D00CAC"/>
    <w:rsid w:val="00D01B0E"/>
    <w:rsid w:val="00D01C69"/>
    <w:rsid w:val="00D01E90"/>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349E"/>
    <w:rsid w:val="00D35730"/>
    <w:rsid w:val="00D35A6C"/>
    <w:rsid w:val="00D37448"/>
    <w:rsid w:val="00D377BE"/>
    <w:rsid w:val="00D40FEB"/>
    <w:rsid w:val="00D41F02"/>
    <w:rsid w:val="00D4300F"/>
    <w:rsid w:val="00D43FCE"/>
    <w:rsid w:val="00D446A6"/>
    <w:rsid w:val="00D4486D"/>
    <w:rsid w:val="00D470DD"/>
    <w:rsid w:val="00D479DB"/>
    <w:rsid w:val="00D513A1"/>
    <w:rsid w:val="00D5383D"/>
    <w:rsid w:val="00D562AE"/>
    <w:rsid w:val="00D562E8"/>
    <w:rsid w:val="00D56AE7"/>
    <w:rsid w:val="00D57A1F"/>
    <w:rsid w:val="00D6192D"/>
    <w:rsid w:val="00D622F2"/>
    <w:rsid w:val="00D636B7"/>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6A03"/>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C6B3B"/>
    <w:rsid w:val="00DD0841"/>
    <w:rsid w:val="00DD266E"/>
    <w:rsid w:val="00DD32D0"/>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135F"/>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66B"/>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96C"/>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73B"/>
    <w:rsid w:val="00FA39E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6DD"/>
    <w:rsid w:val="00FB6D34"/>
    <w:rsid w:val="00FB6F43"/>
    <w:rsid w:val="00FB7B61"/>
    <w:rsid w:val="00FC04F9"/>
    <w:rsid w:val="00FC0A0A"/>
    <w:rsid w:val="00FC0A46"/>
    <w:rsid w:val="00FC0B8F"/>
    <w:rsid w:val="00FC12A3"/>
    <w:rsid w:val="00FC2250"/>
    <w:rsid w:val="00FC57BB"/>
    <w:rsid w:val="00FC5996"/>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764B"/>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State"/>
  <w:shapeDefaults>
    <o:shapedefaults v:ext="edit" spidmax="1026"/>
    <o:shapelayout v:ext="edit">
      <o:idmap v:ext="edit" data="1"/>
    </o:shapelayout>
  </w:shapeDefaults>
  <w:decimalSymbol w:val="."/>
  <w:listSeparator w:val=","/>
  <w14:docId w14:val="404E690B"/>
  <w15:chartTrackingRefBased/>
  <w15:docId w15:val="{74D39674-789F-4A30-9D84-D8023ED7F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92B"/>
    <w:pPr>
      <w:spacing w:line="240" w:lineRule="auto"/>
    </w:pPr>
    <w:rPr>
      <w:bCs w:val="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paragraph" w:styleId="NormalWeb">
    <w:name w:val="Normal (Web)"/>
    <w:basedOn w:val="Normal"/>
    <w:uiPriority w:val="99"/>
    <w:rsid w:val="002B592B"/>
    <w:pPr>
      <w:spacing w:before="100" w:beforeAutospacing="1" w:after="100" w:afterAutospacing="1"/>
    </w:pPr>
  </w:style>
  <w:style w:type="character" w:styleId="Strong">
    <w:name w:val="Strong"/>
    <w:uiPriority w:val="22"/>
    <w:qFormat/>
    <w:rsid w:val="002B592B"/>
    <w:rPr>
      <w:b/>
      <w:bCs w:val="0"/>
    </w:rPr>
  </w:style>
  <w:style w:type="character" w:customStyle="1" w:styleId="st">
    <w:name w:val="st"/>
    <w:basedOn w:val="DefaultParagraphFont"/>
    <w:rsid w:val="002B592B"/>
  </w:style>
  <w:style w:type="character" w:styleId="HTMLCite">
    <w:name w:val="HTML Cite"/>
    <w:uiPriority w:val="99"/>
    <w:semiHidden/>
    <w:unhideWhenUsed/>
    <w:rsid w:val="002B592B"/>
    <w:rPr>
      <w:i/>
      <w:iCs/>
    </w:rPr>
  </w:style>
  <w:style w:type="character" w:styleId="Emphasis">
    <w:name w:val="Emphasis"/>
    <w:uiPriority w:val="20"/>
    <w:qFormat/>
    <w:rsid w:val="00AF1657"/>
    <w:rPr>
      <w:i/>
      <w:iCs/>
    </w:rPr>
  </w:style>
  <w:style w:type="character" w:customStyle="1" w:styleId="shorttext">
    <w:name w:val="short_text"/>
    <w:basedOn w:val="DefaultParagraphFont"/>
    <w:rsid w:val="001E2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image" Target="../../../Local%20Settings/Temp/scl18.jp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Local%20Settings/Temp/scl22.jpg" TargetMode="External"/><Relationship Id="rId24" Type="http://schemas.openxmlformats.org/officeDocument/2006/relationships/hyperlink" Target="http://www.worldcat.org/title/dong-fang-wen-ming-de-shu-guang-liang-zhu-yi-zhi-yu-liang-zhu-wen-hua-the-dawn-of-the-oriental-civilization/oclc/952257723&amp;referer=brief_results" TargetMode="External"/><Relationship Id="rId5" Type="http://schemas.openxmlformats.org/officeDocument/2006/relationships/image" Target="../../../Local%20Settings/Temp/scl16.jpg" TargetMode="External"/><Relationship Id="rId15" Type="http://schemas.openxmlformats.org/officeDocument/2006/relationships/image" Target="media/image8.png"/><Relationship Id="rId23" Type="http://schemas.openxmlformats.org/officeDocument/2006/relationships/image" Target="http://lms01.harvard.edu:80/exlibris/aleph/u20_1/alephe/www_f_eng/icon/f-separator.gif" TargetMode="External"/><Relationship Id="rId10" Type="http://schemas.openxmlformats.org/officeDocument/2006/relationships/image" Target="media/image4.jpeg"/><Relationship Id="rId19" Type="http://schemas.openxmlformats.org/officeDocument/2006/relationships/image" Target="media/image12.png"/><Relationship Id="rId4" Type="http://schemas.openxmlformats.org/officeDocument/2006/relationships/image" Target="media/image1.jpeg"/><Relationship Id="rId9" Type="http://schemas.openxmlformats.org/officeDocument/2006/relationships/image" Target="../../../Local%20Settings/Temp/scl20.jpg" TargetMode="External"/><Relationship Id="rId14" Type="http://schemas.openxmlformats.org/officeDocument/2006/relationships/image" Target="media/image7.png"/><Relationship Id="rId22" Type="http://schemas.openxmlformats.org/officeDocument/2006/relationships/image" Target="http://lms01.harvard.edu:80/exlibris/aleph/u20_1/alephe/www_f_eng/icon/f-separator.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7</Pages>
  <Words>1567</Words>
  <Characters>8934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5</cp:revision>
  <dcterms:created xsi:type="dcterms:W3CDTF">2018-01-14T08:48:00Z</dcterms:created>
  <dcterms:modified xsi:type="dcterms:W3CDTF">2018-01-15T11:44:00Z</dcterms:modified>
</cp:coreProperties>
</file>